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774B3" w14:textId="77777777"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rPr>
        <w:drawing>
          <wp:inline distT="0" distB="0" distL="0" distR="0" wp14:anchorId="173045DC" wp14:editId="31F4C311">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14:paraId="5524B79D"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7CA4F1E6"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5EE10C06" w14:textId="77777777" w:rsidR="009D3349" w:rsidRPr="001D7FC7" w:rsidRDefault="00EE315F" w:rsidP="00EE315F">
      <w:pPr>
        <w:autoSpaceDE w:val="0"/>
        <w:autoSpaceDN w:val="0"/>
        <w:adjustRightInd w:val="0"/>
        <w:spacing w:after="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9D3349" w:rsidRPr="001D7FC7">
        <w:rPr>
          <w:rFonts w:ascii="Times New Roman" w:eastAsiaTheme="minorHAnsi" w:hAnsi="Times New Roman" w:cs="Times New Roman"/>
          <w:sz w:val="24"/>
          <w:szCs w:val="24"/>
          <w:lang w:eastAsia="en-US"/>
        </w:rPr>
        <w:t>Казахский национальный университет имени аль-Фараби</w:t>
      </w:r>
    </w:p>
    <w:p w14:paraId="7A972B9A" w14:textId="77777777" w:rsidR="009D3349" w:rsidRPr="00811DA9" w:rsidRDefault="009D3349" w:rsidP="00811DA9">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w:t>
      </w:r>
      <w:r w:rsidR="00D02227">
        <w:rPr>
          <w:rFonts w:ascii="Times New Roman" w:eastAsiaTheme="minorHAnsi" w:hAnsi="Times New Roman" w:cs="Times New Roman"/>
          <w:sz w:val="24"/>
          <w:szCs w:val="24"/>
          <w:lang w:eastAsia="en-US"/>
        </w:rPr>
        <w:t>илологический факультет</w:t>
      </w:r>
    </w:p>
    <w:p w14:paraId="1470A297" w14:textId="77777777" w:rsidR="009D3349" w:rsidRPr="001D7FC7" w:rsidRDefault="009D3349" w:rsidP="00EE315F">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Кафедра иностранной филологии и переводческого дела</w:t>
      </w:r>
    </w:p>
    <w:p w14:paraId="401A4735"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4B2A999D" w14:textId="77777777" w:rsidR="005A5B2B" w:rsidRPr="001D7FC7" w:rsidRDefault="005A5B2B" w:rsidP="00811DA9">
      <w:pPr>
        <w:spacing w:after="0"/>
        <w:ind w:right="450"/>
        <w:jc w:val="right"/>
        <w:outlineLvl w:val="0"/>
        <w:rPr>
          <w:rFonts w:ascii="Times New Roman" w:eastAsia="Times New Roman" w:hAnsi="Times New Roman" w:cs="Times New Roman"/>
          <w:b/>
          <w:bCs/>
          <w:kern w:val="36"/>
          <w:sz w:val="24"/>
          <w:szCs w:val="24"/>
        </w:rPr>
      </w:pPr>
    </w:p>
    <w:p w14:paraId="3C540250" w14:textId="77777777" w:rsidR="00811DA9" w:rsidRPr="00811DA9" w:rsidRDefault="00811DA9" w:rsidP="00811DA9">
      <w:pPr>
        <w:spacing w:after="0" w:line="240" w:lineRule="auto"/>
        <w:ind w:firstLine="9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11DA9">
        <w:rPr>
          <w:rFonts w:ascii="Times New Roman" w:eastAsia="Times New Roman" w:hAnsi="Times New Roman" w:cs="Times New Roman"/>
          <w:sz w:val="24"/>
          <w:szCs w:val="24"/>
        </w:rPr>
        <w:t>УТВЕРЖДЕНО</w:t>
      </w:r>
    </w:p>
    <w:p w14:paraId="7DE98E93" w14:textId="77777777" w:rsidR="00811DA9" w:rsidRPr="00811DA9" w:rsidRDefault="00811DA9" w:rsidP="00811DA9">
      <w:pPr>
        <w:spacing w:after="0" w:line="240" w:lineRule="auto"/>
        <w:ind w:firstLine="9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11DA9">
        <w:rPr>
          <w:rFonts w:ascii="Times New Roman" w:eastAsia="Times New Roman" w:hAnsi="Times New Roman" w:cs="Times New Roman"/>
          <w:sz w:val="24"/>
          <w:szCs w:val="24"/>
        </w:rPr>
        <w:t>Декан факультета</w:t>
      </w:r>
    </w:p>
    <w:p w14:paraId="040FA39A" w14:textId="77777777" w:rsidR="00811DA9" w:rsidRPr="00811DA9" w:rsidRDefault="00811DA9" w:rsidP="00811DA9">
      <w:pPr>
        <w:spacing w:after="0" w:line="240" w:lineRule="auto"/>
        <w:ind w:firstLine="992"/>
        <w:jc w:val="right"/>
        <w:rPr>
          <w:rFonts w:ascii="Times New Roman" w:eastAsia="Times New Roman" w:hAnsi="Times New Roman" w:cs="Times New Roman"/>
          <w:sz w:val="24"/>
          <w:szCs w:val="24"/>
        </w:rPr>
      </w:pPr>
      <w:r w:rsidRPr="00811DA9">
        <w:rPr>
          <w:rFonts w:ascii="Times New Roman" w:eastAsia="Times New Roman" w:hAnsi="Times New Roman" w:cs="Times New Roman"/>
          <w:sz w:val="24"/>
          <w:szCs w:val="24"/>
        </w:rPr>
        <w:t xml:space="preserve">____________   Б.У. </w:t>
      </w:r>
      <w:proofErr w:type="spellStart"/>
      <w:r w:rsidRPr="00811DA9">
        <w:rPr>
          <w:rFonts w:ascii="Times New Roman" w:eastAsia="Times New Roman" w:hAnsi="Times New Roman" w:cs="Times New Roman"/>
          <w:sz w:val="24"/>
          <w:szCs w:val="24"/>
        </w:rPr>
        <w:t>Джолдасбекова</w:t>
      </w:r>
      <w:proofErr w:type="spellEnd"/>
    </w:p>
    <w:p w14:paraId="67040AB5" w14:textId="1E0C2C04" w:rsidR="00811DA9" w:rsidRPr="00811DA9" w:rsidRDefault="00811DA9" w:rsidP="00811DA9">
      <w:pPr>
        <w:spacing w:after="0" w:line="240" w:lineRule="auto"/>
        <w:ind w:firstLine="992"/>
        <w:jc w:val="right"/>
        <w:rPr>
          <w:rFonts w:ascii="Times New Roman" w:eastAsia="Times New Roman" w:hAnsi="Times New Roman" w:cs="Times New Roman"/>
          <w:sz w:val="24"/>
          <w:szCs w:val="24"/>
        </w:rPr>
      </w:pPr>
      <w:r w:rsidRPr="00811DA9">
        <w:rPr>
          <w:rFonts w:ascii="Times New Roman" w:eastAsia="Times New Roman" w:hAnsi="Times New Roman" w:cs="Times New Roman"/>
          <w:sz w:val="24"/>
          <w:szCs w:val="24"/>
        </w:rPr>
        <w:t>Протокол № _____, __________202</w:t>
      </w:r>
      <w:r w:rsidR="00A54B21">
        <w:rPr>
          <w:rFonts w:ascii="Times New Roman" w:eastAsia="Times New Roman" w:hAnsi="Times New Roman" w:cs="Times New Roman"/>
          <w:sz w:val="24"/>
          <w:szCs w:val="24"/>
        </w:rPr>
        <w:t>3</w:t>
      </w:r>
    </w:p>
    <w:p w14:paraId="211BB1B3" w14:textId="77777777" w:rsidR="005A5B2B" w:rsidRPr="001D7FC7" w:rsidRDefault="005A5B2B" w:rsidP="001D7FC7">
      <w:pPr>
        <w:ind w:right="140"/>
        <w:jc w:val="center"/>
        <w:rPr>
          <w:rFonts w:ascii="Times New Roman" w:hAnsi="Times New Roman" w:cs="Times New Roman"/>
          <w:sz w:val="24"/>
          <w:szCs w:val="24"/>
        </w:rPr>
      </w:pPr>
    </w:p>
    <w:p w14:paraId="3E7CE1BD"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57ECF4F6"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387E7163" w14:textId="77777777"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14:paraId="65D0ABA5" w14:textId="77777777"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14:paraId="1155BA20" w14:textId="77777777"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14:paraId="20D227A8" w14:textId="77777777"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 «МЕТОДИЧЕСКИЕ УКАЗАНИЯ К ПРАКТИЧЕСКИМ ЗАНЯТИЯМ» </w:t>
      </w:r>
    </w:p>
    <w:p w14:paraId="39481D31" w14:textId="77777777" w:rsidR="009D3349" w:rsidRPr="001D7FC7" w:rsidRDefault="009D3349" w:rsidP="001D7FC7">
      <w:pPr>
        <w:spacing w:after="0"/>
        <w:ind w:right="150"/>
        <w:jc w:val="center"/>
        <w:rPr>
          <w:rFonts w:ascii="Times New Roman" w:eastAsia="Times New Roman" w:hAnsi="Times New Roman" w:cs="Times New Roman"/>
          <w:sz w:val="24"/>
          <w:szCs w:val="24"/>
        </w:rPr>
      </w:pPr>
    </w:p>
    <w:p w14:paraId="1E94AD61" w14:textId="77777777" w:rsidR="004278B4" w:rsidRPr="004278B4" w:rsidRDefault="004278B4" w:rsidP="004278B4">
      <w:pPr>
        <w:spacing w:after="0"/>
        <w:ind w:right="150"/>
        <w:jc w:val="center"/>
        <w:rPr>
          <w:rFonts w:ascii="Times New Roman" w:eastAsia="Times New Roman" w:hAnsi="Times New Roman" w:cs="Times New Roman"/>
          <w:sz w:val="24"/>
          <w:szCs w:val="24"/>
        </w:rPr>
      </w:pPr>
      <w:r w:rsidRPr="004278B4">
        <w:rPr>
          <w:rFonts w:ascii="Times New Roman" w:eastAsia="Times New Roman" w:hAnsi="Times New Roman" w:cs="Times New Roman"/>
          <w:sz w:val="24"/>
          <w:szCs w:val="24"/>
        </w:rPr>
        <w:t xml:space="preserve">Код: VIYa2209 «Второй иностранный язык (уровень </w:t>
      </w:r>
      <w:r w:rsidR="004C10F0">
        <w:rPr>
          <w:rFonts w:ascii="Times New Roman" w:eastAsia="Times New Roman" w:hAnsi="Times New Roman" w:cs="Times New Roman"/>
          <w:sz w:val="24"/>
          <w:szCs w:val="24"/>
        </w:rPr>
        <w:t>С</w:t>
      </w:r>
      <w:r w:rsidRPr="004278B4">
        <w:rPr>
          <w:rFonts w:ascii="Times New Roman" w:eastAsia="Times New Roman" w:hAnsi="Times New Roman" w:cs="Times New Roman"/>
          <w:sz w:val="24"/>
          <w:szCs w:val="24"/>
        </w:rPr>
        <w:t>1)»</w:t>
      </w:r>
    </w:p>
    <w:p w14:paraId="48CC2E24" w14:textId="77777777" w:rsidR="004278B4" w:rsidRPr="004278B4" w:rsidRDefault="004278B4" w:rsidP="004278B4">
      <w:pPr>
        <w:spacing w:after="0"/>
        <w:ind w:right="150"/>
        <w:jc w:val="center"/>
        <w:rPr>
          <w:rFonts w:ascii="Times New Roman" w:eastAsia="Times New Roman" w:hAnsi="Times New Roman" w:cs="Times New Roman"/>
          <w:sz w:val="24"/>
          <w:szCs w:val="24"/>
        </w:rPr>
      </w:pPr>
      <w:r w:rsidRPr="004278B4">
        <w:rPr>
          <w:rFonts w:ascii="Times New Roman" w:eastAsia="Times New Roman" w:hAnsi="Times New Roman" w:cs="Times New Roman"/>
          <w:sz w:val="24"/>
          <w:szCs w:val="24"/>
        </w:rPr>
        <w:t>Образовательная программа: "6B02304 – Переводческое дело"</w:t>
      </w:r>
    </w:p>
    <w:p w14:paraId="5C12F4FE" w14:textId="77777777" w:rsidR="009D3349" w:rsidRPr="001D7FC7" w:rsidRDefault="004278B4" w:rsidP="004278B4">
      <w:pPr>
        <w:spacing w:after="0"/>
        <w:ind w:right="150"/>
        <w:jc w:val="center"/>
        <w:rPr>
          <w:rFonts w:ascii="Times New Roman" w:eastAsia="Times New Roman" w:hAnsi="Times New Roman" w:cs="Times New Roman"/>
          <w:sz w:val="24"/>
          <w:szCs w:val="24"/>
        </w:rPr>
      </w:pPr>
      <w:r w:rsidRPr="004278B4">
        <w:rPr>
          <w:rFonts w:ascii="Times New Roman" w:eastAsia="Times New Roman" w:hAnsi="Times New Roman" w:cs="Times New Roman"/>
          <w:sz w:val="24"/>
          <w:szCs w:val="24"/>
        </w:rPr>
        <w:t>"Бакалавриат"</w:t>
      </w:r>
    </w:p>
    <w:p w14:paraId="5E4D8CE9"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6023C246"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56E0EC64" w14:textId="77777777" w:rsidR="00EE315F" w:rsidRDefault="00EE315F" w:rsidP="0039333A">
      <w:pPr>
        <w:spacing w:after="0" w:line="240" w:lineRule="auto"/>
        <w:rPr>
          <w:rFonts w:ascii="Times New Roman" w:hAnsi="Times New Roman" w:cs="Times New Roman"/>
          <w:sz w:val="24"/>
          <w:szCs w:val="24"/>
        </w:rPr>
      </w:pPr>
    </w:p>
    <w:p w14:paraId="0DD9A6ED" w14:textId="77777777" w:rsidR="00811DA9" w:rsidRDefault="00811DA9" w:rsidP="0039333A">
      <w:pPr>
        <w:spacing w:after="0" w:line="240" w:lineRule="auto"/>
        <w:rPr>
          <w:rFonts w:ascii="Times New Roman" w:hAnsi="Times New Roman" w:cs="Times New Roman"/>
          <w:sz w:val="24"/>
          <w:szCs w:val="24"/>
        </w:rPr>
      </w:pPr>
    </w:p>
    <w:p w14:paraId="71E58978" w14:textId="77777777" w:rsidR="00811DA9" w:rsidRPr="00A73345" w:rsidRDefault="00811DA9" w:rsidP="0039333A">
      <w:pPr>
        <w:spacing w:after="0" w:line="240" w:lineRule="auto"/>
        <w:rPr>
          <w:rFonts w:ascii="Times New Roman" w:hAnsi="Times New Roman" w:cs="Times New Roman"/>
          <w:sz w:val="24"/>
          <w:szCs w:val="24"/>
        </w:rPr>
      </w:pPr>
    </w:p>
    <w:p w14:paraId="0DD7A35A"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24A276C2"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07B2B9C3" w14:textId="77777777" w:rsidR="0039333A" w:rsidRPr="0039333A" w:rsidRDefault="0039333A" w:rsidP="0039333A">
      <w:pPr>
        <w:spacing w:after="0" w:line="240" w:lineRule="auto"/>
        <w:jc w:val="center"/>
        <w:rPr>
          <w:rFonts w:ascii="Times New Roman" w:eastAsia="Times New Roman" w:hAnsi="Times New Roman" w:cs="Times New Roman"/>
          <w:sz w:val="24"/>
          <w:szCs w:val="24"/>
        </w:rPr>
      </w:pPr>
      <w:r w:rsidRPr="0039333A">
        <w:rPr>
          <w:rFonts w:ascii="Times New Roman" w:eastAsia="Times New Roman" w:hAnsi="Times New Roman" w:cs="Times New Roman"/>
          <w:sz w:val="24"/>
          <w:szCs w:val="24"/>
        </w:rPr>
        <w:t xml:space="preserve">Курс – </w:t>
      </w:r>
      <w:r w:rsidR="004C10F0">
        <w:rPr>
          <w:rFonts w:ascii="Times New Roman" w:eastAsia="Times New Roman" w:hAnsi="Times New Roman" w:cs="Times New Roman"/>
          <w:sz w:val="24"/>
          <w:szCs w:val="24"/>
        </w:rPr>
        <w:t>3</w:t>
      </w:r>
    </w:p>
    <w:p w14:paraId="6E8D13AD" w14:textId="77777777" w:rsidR="0039333A" w:rsidRPr="0039333A" w:rsidRDefault="0039333A" w:rsidP="0039333A">
      <w:pPr>
        <w:spacing w:after="0" w:line="240" w:lineRule="auto"/>
        <w:jc w:val="center"/>
        <w:rPr>
          <w:rFonts w:ascii="Times New Roman" w:eastAsia="Times New Roman" w:hAnsi="Times New Roman" w:cs="Times New Roman"/>
          <w:sz w:val="24"/>
          <w:szCs w:val="24"/>
        </w:rPr>
      </w:pPr>
      <w:r w:rsidRPr="0039333A">
        <w:rPr>
          <w:rFonts w:ascii="Times New Roman" w:eastAsia="Times New Roman" w:hAnsi="Times New Roman" w:cs="Times New Roman"/>
          <w:sz w:val="24"/>
          <w:szCs w:val="24"/>
        </w:rPr>
        <w:t xml:space="preserve">Семестр – </w:t>
      </w:r>
      <w:r w:rsidR="004C10F0">
        <w:rPr>
          <w:rFonts w:ascii="Times New Roman" w:eastAsia="Times New Roman" w:hAnsi="Times New Roman" w:cs="Times New Roman"/>
          <w:sz w:val="24"/>
          <w:szCs w:val="24"/>
        </w:rPr>
        <w:t>5</w:t>
      </w:r>
    </w:p>
    <w:p w14:paraId="3538C9A3" w14:textId="77777777" w:rsidR="0039333A" w:rsidRPr="0039333A" w:rsidRDefault="0039333A" w:rsidP="0039333A">
      <w:pPr>
        <w:spacing w:after="0" w:line="240" w:lineRule="auto"/>
        <w:jc w:val="center"/>
        <w:rPr>
          <w:rFonts w:ascii="Times New Roman" w:eastAsia="Times New Roman" w:hAnsi="Times New Roman" w:cs="Times New Roman"/>
          <w:sz w:val="24"/>
          <w:szCs w:val="24"/>
        </w:rPr>
      </w:pPr>
      <w:r w:rsidRPr="0039333A">
        <w:rPr>
          <w:rFonts w:ascii="Times New Roman" w:eastAsia="Times New Roman" w:hAnsi="Times New Roman" w:cs="Times New Roman"/>
          <w:sz w:val="24"/>
          <w:szCs w:val="24"/>
        </w:rPr>
        <w:t>Кол-во кредитов – 3</w:t>
      </w:r>
    </w:p>
    <w:p w14:paraId="5E9C3A5F"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2A782548"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5E3AFBAB"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17D5B806"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7D017D0B" w14:textId="77777777" w:rsidR="009D3349" w:rsidRDefault="009D3349" w:rsidP="001D7FC7">
      <w:pPr>
        <w:spacing w:after="0"/>
        <w:ind w:right="150"/>
        <w:jc w:val="both"/>
        <w:rPr>
          <w:rFonts w:ascii="Times New Roman" w:eastAsia="Times New Roman" w:hAnsi="Times New Roman" w:cs="Times New Roman"/>
          <w:sz w:val="24"/>
          <w:szCs w:val="24"/>
        </w:rPr>
      </w:pPr>
    </w:p>
    <w:p w14:paraId="3D26F80C" w14:textId="77777777" w:rsidR="00811DA9" w:rsidRPr="001D7FC7" w:rsidRDefault="00811DA9" w:rsidP="001D7FC7">
      <w:pPr>
        <w:spacing w:after="0"/>
        <w:ind w:right="150"/>
        <w:jc w:val="both"/>
        <w:rPr>
          <w:rFonts w:ascii="Times New Roman" w:eastAsia="Times New Roman" w:hAnsi="Times New Roman" w:cs="Times New Roman"/>
          <w:sz w:val="24"/>
          <w:szCs w:val="24"/>
        </w:rPr>
      </w:pPr>
    </w:p>
    <w:p w14:paraId="1B06B150"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6ACD1271" w14:textId="54E3CFC1" w:rsidR="009D3349"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Pr="001D7FC7">
        <w:rPr>
          <w:rFonts w:ascii="Times New Roman" w:eastAsia="Times New Roman" w:hAnsi="Times New Roman" w:cs="Times New Roman"/>
          <w:sz w:val="24"/>
          <w:szCs w:val="24"/>
        </w:rPr>
        <w:t xml:space="preserve"> 202</w:t>
      </w:r>
      <w:r w:rsidR="00A54B21">
        <w:rPr>
          <w:rFonts w:ascii="Times New Roman" w:eastAsia="Times New Roman" w:hAnsi="Times New Roman" w:cs="Times New Roman"/>
          <w:sz w:val="24"/>
          <w:szCs w:val="24"/>
        </w:rPr>
        <w:t>3</w:t>
      </w:r>
    </w:p>
    <w:p w14:paraId="584964B9" w14:textId="77777777" w:rsidR="008F667D" w:rsidRPr="001D7FC7" w:rsidRDefault="008F667D" w:rsidP="001D7FC7">
      <w:pPr>
        <w:spacing w:after="0"/>
        <w:ind w:right="150"/>
        <w:jc w:val="center"/>
        <w:rPr>
          <w:rFonts w:ascii="Times New Roman" w:eastAsia="Times New Roman" w:hAnsi="Times New Roman" w:cs="Times New Roman"/>
          <w:sz w:val="24"/>
          <w:szCs w:val="24"/>
        </w:rPr>
      </w:pPr>
    </w:p>
    <w:p w14:paraId="12A9E7CC" w14:textId="77777777"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14:paraId="1B2E47BE"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14:paraId="5982F433"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14:paraId="0FDF40DE"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тьютора.</w:t>
      </w:r>
    </w:p>
    <w:p w14:paraId="02C82D30"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14:paraId="547A482D"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14:paraId="722FD9F6" w14:textId="77777777"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14:paraId="30C9ADA0" w14:textId="77777777"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14:paraId="4416A552" w14:textId="77777777" w:rsidR="003A7F47" w:rsidRDefault="003A7F47" w:rsidP="00D669B0">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14:paraId="33D11E98" w14:textId="77777777" w:rsidR="00D669B0" w:rsidRPr="00D669B0" w:rsidRDefault="00D669B0" w:rsidP="00D669B0">
      <w:pPr>
        <w:autoSpaceDE w:val="0"/>
        <w:autoSpaceDN w:val="0"/>
        <w:adjustRightInd w:val="0"/>
        <w:spacing w:after="0" w:line="240" w:lineRule="auto"/>
        <w:jc w:val="center"/>
        <w:rPr>
          <w:rFonts w:ascii="Times New Roman" w:hAnsi="Times New Roman" w:cs="Times New Roman"/>
          <w:b/>
          <w:bCs/>
          <w:noProof/>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165"/>
        <w:gridCol w:w="2268"/>
      </w:tblGrid>
      <w:tr w:rsidR="003A7F47" w:rsidRPr="001D7FC7" w14:paraId="21EAC6C7" w14:textId="77777777" w:rsidTr="00D669B0">
        <w:trPr>
          <w:trHeight w:val="1540"/>
        </w:trPr>
        <w:tc>
          <w:tcPr>
            <w:tcW w:w="1276" w:type="dxa"/>
          </w:tcPr>
          <w:p w14:paraId="788F84F5"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14:paraId="34EC9FBE"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14:paraId="74B915DC" w14:textId="77777777" w:rsidR="003A7F47" w:rsidRPr="00D669B0" w:rsidRDefault="003A7F47" w:rsidP="00D669B0">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tc>
        <w:tc>
          <w:tcPr>
            <w:tcW w:w="2087" w:type="dxa"/>
          </w:tcPr>
          <w:p w14:paraId="7B8890F4" w14:textId="77777777"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165" w:type="dxa"/>
          </w:tcPr>
          <w:p w14:paraId="412DE08B"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268" w:type="dxa"/>
          </w:tcPr>
          <w:p w14:paraId="180C10BC"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14:paraId="385D14FF" w14:textId="77777777" w:rsidTr="00D669B0">
        <w:trPr>
          <w:cantSplit/>
          <w:trHeight w:val="1134"/>
        </w:trPr>
        <w:tc>
          <w:tcPr>
            <w:tcW w:w="1276" w:type="dxa"/>
            <w:textDirection w:val="btLr"/>
          </w:tcPr>
          <w:p w14:paraId="46D888E6" w14:textId="77777777"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14:paraId="7C08B9C4" w14:textId="77777777"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14:paraId="75CB88B7" w14:textId="77777777"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14:paraId="1C48BFB5"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14:paraId="2DEF3389"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14:paraId="4C98CBC3"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65" w:type="dxa"/>
          </w:tcPr>
          <w:p w14:paraId="1CCDCC23"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14:paraId="1E1D1B75"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268" w:type="dxa"/>
          </w:tcPr>
          <w:p w14:paraId="5DB30895"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14:paraId="65FB3E72" w14:textId="77777777" w:rsidR="003A7F47" w:rsidRPr="001D7FC7" w:rsidRDefault="003A7F47" w:rsidP="001D7FC7">
      <w:pPr>
        <w:pStyle w:val="2"/>
        <w:rPr>
          <w:sz w:val="24"/>
          <w:szCs w:val="24"/>
          <w:lang w:val="kk-KZ"/>
        </w:rPr>
      </w:pPr>
    </w:p>
    <w:p w14:paraId="72978403" w14:textId="77777777"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14:paraId="39B056CF" w14:textId="77777777" w:rsidR="003A7F47" w:rsidRDefault="003A7F47" w:rsidP="00D669B0">
      <w:pPr>
        <w:pStyle w:val="2"/>
        <w:rPr>
          <w:b/>
          <w:sz w:val="24"/>
          <w:szCs w:val="24"/>
        </w:rPr>
      </w:pPr>
      <w:r w:rsidRPr="001D7FC7">
        <w:rPr>
          <w:b/>
          <w:sz w:val="24"/>
          <w:szCs w:val="24"/>
        </w:rPr>
        <w:t xml:space="preserve">Примерная </w:t>
      </w:r>
      <w:proofErr w:type="spellStart"/>
      <w:r w:rsidRPr="001D7FC7">
        <w:rPr>
          <w:b/>
          <w:sz w:val="24"/>
          <w:szCs w:val="24"/>
        </w:rPr>
        <w:t>хронокарта</w:t>
      </w:r>
      <w:proofErr w:type="spellEnd"/>
      <w:r w:rsidRPr="001D7FC7">
        <w:rPr>
          <w:b/>
          <w:sz w:val="24"/>
          <w:szCs w:val="24"/>
        </w:rPr>
        <w:t xml:space="preserve"> практического занятия </w:t>
      </w:r>
    </w:p>
    <w:p w14:paraId="3CFF1672" w14:textId="77777777" w:rsidR="00D669B0" w:rsidRPr="00D669B0" w:rsidRDefault="00D669B0" w:rsidP="00D669B0"/>
    <w:tbl>
      <w:tblPr>
        <w:tblW w:w="9781" w:type="dxa"/>
        <w:tblInd w:w="40" w:type="dxa"/>
        <w:tblLayout w:type="fixed"/>
        <w:tblCellMar>
          <w:left w:w="40" w:type="dxa"/>
          <w:right w:w="40" w:type="dxa"/>
        </w:tblCellMar>
        <w:tblLook w:val="0000" w:firstRow="0" w:lastRow="0" w:firstColumn="0" w:lastColumn="0" w:noHBand="0" w:noVBand="0"/>
      </w:tblPr>
      <w:tblGrid>
        <w:gridCol w:w="709"/>
        <w:gridCol w:w="7796"/>
        <w:gridCol w:w="1276"/>
      </w:tblGrid>
      <w:tr w:rsidR="003A7F47" w:rsidRPr="001D7FC7" w14:paraId="12822F80" w14:textId="77777777" w:rsidTr="00D669B0">
        <w:trPr>
          <w:cantSplit/>
          <w:trHeight w:val="622"/>
        </w:trPr>
        <w:tc>
          <w:tcPr>
            <w:tcW w:w="709" w:type="dxa"/>
            <w:tcBorders>
              <w:top w:val="single" w:sz="6" w:space="0" w:color="auto"/>
              <w:left w:val="single" w:sz="6" w:space="0" w:color="auto"/>
              <w:bottom w:val="single" w:sz="4" w:space="0" w:color="auto"/>
              <w:right w:val="single" w:sz="6" w:space="0" w:color="auto"/>
            </w:tcBorders>
            <w:shd w:val="clear" w:color="auto" w:fill="FFFFFF"/>
          </w:tcPr>
          <w:p w14:paraId="210CE5B0"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14:paraId="06D4555A"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796" w:type="dxa"/>
            <w:tcBorders>
              <w:top w:val="single" w:sz="6" w:space="0" w:color="auto"/>
              <w:left w:val="single" w:sz="6" w:space="0" w:color="auto"/>
              <w:bottom w:val="single" w:sz="4" w:space="0" w:color="auto"/>
              <w:right w:val="single" w:sz="6" w:space="0" w:color="auto"/>
            </w:tcBorders>
            <w:shd w:val="clear" w:color="auto" w:fill="FFFFFF"/>
            <w:vAlign w:val="center"/>
          </w:tcPr>
          <w:p w14:paraId="1ADB0AF4"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276" w:type="dxa"/>
            <w:tcBorders>
              <w:top w:val="single" w:sz="6" w:space="0" w:color="auto"/>
              <w:left w:val="single" w:sz="6" w:space="0" w:color="auto"/>
              <w:bottom w:val="single" w:sz="4" w:space="0" w:color="auto"/>
              <w:right w:val="single" w:sz="6" w:space="0" w:color="auto"/>
            </w:tcBorders>
            <w:shd w:val="clear" w:color="auto" w:fill="FFFFFF"/>
            <w:vAlign w:val="center"/>
          </w:tcPr>
          <w:p w14:paraId="60400163" w14:textId="77777777"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14:paraId="5D4D28B9" w14:textId="77777777" w:rsidTr="00D669B0">
        <w:trPr>
          <w:trHeight w:val="228"/>
        </w:trPr>
        <w:tc>
          <w:tcPr>
            <w:tcW w:w="709" w:type="dxa"/>
            <w:tcBorders>
              <w:top w:val="single" w:sz="4" w:space="0" w:color="auto"/>
              <w:left w:val="single" w:sz="4" w:space="0" w:color="auto"/>
              <w:right w:val="single" w:sz="6" w:space="0" w:color="auto"/>
            </w:tcBorders>
            <w:shd w:val="clear" w:color="auto" w:fill="FFFFFF"/>
          </w:tcPr>
          <w:p w14:paraId="2764F0A2"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796" w:type="dxa"/>
            <w:tcBorders>
              <w:top w:val="single" w:sz="4" w:space="0" w:color="auto"/>
              <w:left w:val="single" w:sz="6" w:space="0" w:color="auto"/>
              <w:right w:val="single" w:sz="6" w:space="0" w:color="auto"/>
            </w:tcBorders>
            <w:shd w:val="clear" w:color="auto" w:fill="FFFFFF"/>
          </w:tcPr>
          <w:p w14:paraId="667033FE"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276" w:type="dxa"/>
            <w:tcBorders>
              <w:top w:val="single" w:sz="4" w:space="0" w:color="auto"/>
              <w:left w:val="single" w:sz="6" w:space="0" w:color="auto"/>
              <w:right w:val="single" w:sz="4" w:space="0" w:color="auto"/>
            </w:tcBorders>
            <w:shd w:val="clear" w:color="auto" w:fill="FFFFFF"/>
          </w:tcPr>
          <w:p w14:paraId="79877980"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14:paraId="48E29E85" w14:textId="77777777" w:rsidTr="00D669B0">
        <w:trPr>
          <w:trHeight w:val="241"/>
        </w:trPr>
        <w:tc>
          <w:tcPr>
            <w:tcW w:w="709" w:type="dxa"/>
            <w:tcBorders>
              <w:left w:val="single" w:sz="4" w:space="0" w:color="auto"/>
              <w:right w:val="single" w:sz="6" w:space="0" w:color="auto"/>
            </w:tcBorders>
            <w:shd w:val="clear" w:color="auto" w:fill="FFFFFF"/>
          </w:tcPr>
          <w:p w14:paraId="7420198B"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796" w:type="dxa"/>
            <w:tcBorders>
              <w:left w:val="single" w:sz="6" w:space="0" w:color="auto"/>
              <w:right w:val="single" w:sz="6" w:space="0" w:color="auto"/>
            </w:tcBorders>
            <w:shd w:val="clear" w:color="auto" w:fill="FFFFFF"/>
          </w:tcPr>
          <w:p w14:paraId="0E80EF9F"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276" w:type="dxa"/>
            <w:tcBorders>
              <w:left w:val="single" w:sz="6" w:space="0" w:color="auto"/>
              <w:right w:val="single" w:sz="4" w:space="0" w:color="auto"/>
            </w:tcBorders>
            <w:shd w:val="clear" w:color="auto" w:fill="FFFFFF"/>
          </w:tcPr>
          <w:p w14:paraId="03755FA3" w14:textId="77777777" w:rsidR="003A7F47" w:rsidRPr="001D7FC7" w:rsidRDefault="003A7F47" w:rsidP="001D7FC7">
            <w:pPr>
              <w:pStyle w:val="a7"/>
              <w:rPr>
                <w:rFonts w:ascii="Times New Roman" w:hAnsi="Times New Roman" w:cs="Times New Roman"/>
                <w:sz w:val="24"/>
                <w:szCs w:val="24"/>
              </w:rPr>
            </w:pPr>
          </w:p>
        </w:tc>
      </w:tr>
      <w:tr w:rsidR="003A7F47" w:rsidRPr="001D7FC7" w14:paraId="6E7E1CBD" w14:textId="77777777" w:rsidTr="00D669B0">
        <w:trPr>
          <w:trHeight w:val="260"/>
        </w:trPr>
        <w:tc>
          <w:tcPr>
            <w:tcW w:w="709" w:type="dxa"/>
            <w:tcBorders>
              <w:left w:val="single" w:sz="4" w:space="0" w:color="auto"/>
              <w:right w:val="single" w:sz="6" w:space="0" w:color="auto"/>
            </w:tcBorders>
            <w:shd w:val="clear" w:color="auto" w:fill="FFFFFF"/>
          </w:tcPr>
          <w:p w14:paraId="38E837E6"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796" w:type="dxa"/>
            <w:tcBorders>
              <w:left w:val="single" w:sz="6" w:space="0" w:color="auto"/>
              <w:right w:val="single" w:sz="6" w:space="0" w:color="auto"/>
            </w:tcBorders>
            <w:shd w:val="clear" w:color="auto" w:fill="FFFFFF"/>
          </w:tcPr>
          <w:p w14:paraId="3FB53564"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276" w:type="dxa"/>
            <w:tcBorders>
              <w:left w:val="single" w:sz="6" w:space="0" w:color="auto"/>
              <w:right w:val="single" w:sz="4" w:space="0" w:color="auto"/>
            </w:tcBorders>
            <w:shd w:val="clear" w:color="auto" w:fill="FFFFFF"/>
          </w:tcPr>
          <w:p w14:paraId="25CE1811" w14:textId="77777777" w:rsidR="003A7F47" w:rsidRPr="001D7FC7" w:rsidRDefault="003A7F47" w:rsidP="001D7FC7">
            <w:pPr>
              <w:pStyle w:val="a7"/>
              <w:rPr>
                <w:rFonts w:ascii="Times New Roman" w:hAnsi="Times New Roman" w:cs="Times New Roman"/>
                <w:sz w:val="24"/>
                <w:szCs w:val="24"/>
              </w:rPr>
            </w:pPr>
          </w:p>
        </w:tc>
      </w:tr>
      <w:tr w:rsidR="003A7F47" w:rsidRPr="001D7FC7" w14:paraId="33796874" w14:textId="77777777" w:rsidTr="00D669B0">
        <w:trPr>
          <w:trHeight w:val="547"/>
        </w:trPr>
        <w:tc>
          <w:tcPr>
            <w:tcW w:w="709" w:type="dxa"/>
            <w:tcBorders>
              <w:left w:val="single" w:sz="4" w:space="0" w:color="auto"/>
              <w:bottom w:val="single" w:sz="4" w:space="0" w:color="auto"/>
              <w:right w:val="single" w:sz="6" w:space="0" w:color="auto"/>
            </w:tcBorders>
            <w:shd w:val="clear" w:color="auto" w:fill="FFFFFF"/>
          </w:tcPr>
          <w:p w14:paraId="77217352"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796" w:type="dxa"/>
            <w:tcBorders>
              <w:left w:val="single" w:sz="6" w:space="0" w:color="auto"/>
              <w:bottom w:val="single" w:sz="4" w:space="0" w:color="auto"/>
              <w:right w:val="single" w:sz="6" w:space="0" w:color="auto"/>
            </w:tcBorders>
            <w:shd w:val="clear" w:color="auto" w:fill="FFFFFF"/>
          </w:tcPr>
          <w:p w14:paraId="595209F2"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276" w:type="dxa"/>
            <w:tcBorders>
              <w:left w:val="single" w:sz="6" w:space="0" w:color="auto"/>
              <w:bottom w:val="single" w:sz="4" w:space="0" w:color="auto"/>
              <w:right w:val="single" w:sz="4" w:space="0" w:color="auto"/>
            </w:tcBorders>
            <w:shd w:val="clear" w:color="auto" w:fill="FFFFFF"/>
          </w:tcPr>
          <w:p w14:paraId="3B547E2D" w14:textId="77777777" w:rsidR="003A7F47" w:rsidRPr="001D7FC7" w:rsidRDefault="003A7F47" w:rsidP="001D7FC7">
            <w:pPr>
              <w:pStyle w:val="a7"/>
              <w:rPr>
                <w:rFonts w:ascii="Times New Roman" w:hAnsi="Times New Roman" w:cs="Times New Roman"/>
                <w:sz w:val="24"/>
                <w:szCs w:val="24"/>
              </w:rPr>
            </w:pPr>
          </w:p>
        </w:tc>
      </w:tr>
      <w:tr w:rsidR="003A7F47" w:rsidRPr="001D7FC7" w14:paraId="6562C570" w14:textId="77777777" w:rsidTr="00D669B0">
        <w:trPr>
          <w:trHeight w:val="1126"/>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53A8F764"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14279B96" w14:textId="77777777"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4E887E51"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14:paraId="4D3E7AEA" w14:textId="77777777" w:rsidTr="00D669B0">
        <w:trPr>
          <w:trHeight w:val="830"/>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193D35A1"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5C3F1018" w14:textId="77777777"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7A5941CE"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14:paraId="6718BA11" w14:textId="77777777" w:rsidTr="00D669B0">
        <w:trPr>
          <w:trHeight w:val="247"/>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70FE3F3E"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64CD1E5D"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2C12C4E8"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14:paraId="33D4458F" w14:textId="77777777" w:rsidTr="00D669B0">
        <w:trPr>
          <w:trHeight w:val="400"/>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3AA70A73"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3548A350"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3EADFD1E"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14:paraId="773BECE4" w14:textId="77777777" w:rsidTr="00D669B0">
        <w:trPr>
          <w:trHeight w:val="289"/>
        </w:trPr>
        <w:tc>
          <w:tcPr>
            <w:tcW w:w="709" w:type="dxa"/>
            <w:tcBorders>
              <w:top w:val="single" w:sz="4" w:space="0" w:color="auto"/>
              <w:left w:val="single" w:sz="4" w:space="0" w:color="auto"/>
              <w:right w:val="single" w:sz="6" w:space="0" w:color="auto"/>
            </w:tcBorders>
            <w:shd w:val="clear" w:color="auto" w:fill="FFFFFF"/>
          </w:tcPr>
          <w:p w14:paraId="717D5ABC"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796" w:type="dxa"/>
            <w:tcBorders>
              <w:top w:val="single" w:sz="4" w:space="0" w:color="auto"/>
              <w:left w:val="single" w:sz="6" w:space="0" w:color="auto"/>
              <w:right w:val="single" w:sz="6" w:space="0" w:color="auto"/>
            </w:tcBorders>
            <w:shd w:val="clear" w:color="auto" w:fill="FFFFFF"/>
          </w:tcPr>
          <w:p w14:paraId="710ECBB1"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276" w:type="dxa"/>
            <w:tcBorders>
              <w:top w:val="single" w:sz="4" w:space="0" w:color="auto"/>
              <w:left w:val="single" w:sz="6" w:space="0" w:color="auto"/>
              <w:right w:val="single" w:sz="4" w:space="0" w:color="auto"/>
            </w:tcBorders>
            <w:shd w:val="clear" w:color="auto" w:fill="FFFFFF"/>
          </w:tcPr>
          <w:p w14:paraId="5FA926A2"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14:paraId="19640721" w14:textId="77777777" w:rsidTr="00D669B0">
        <w:trPr>
          <w:trHeight w:val="290"/>
        </w:trPr>
        <w:tc>
          <w:tcPr>
            <w:tcW w:w="709" w:type="dxa"/>
            <w:tcBorders>
              <w:left w:val="single" w:sz="4" w:space="0" w:color="auto"/>
              <w:right w:val="single" w:sz="6" w:space="0" w:color="auto"/>
            </w:tcBorders>
            <w:shd w:val="clear" w:color="auto" w:fill="FFFFFF"/>
          </w:tcPr>
          <w:p w14:paraId="50FBD113"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796" w:type="dxa"/>
            <w:tcBorders>
              <w:left w:val="single" w:sz="6" w:space="0" w:color="auto"/>
              <w:right w:val="single" w:sz="6" w:space="0" w:color="auto"/>
            </w:tcBorders>
            <w:shd w:val="clear" w:color="auto" w:fill="FFFFFF"/>
          </w:tcPr>
          <w:p w14:paraId="6790B59E"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276" w:type="dxa"/>
            <w:tcBorders>
              <w:left w:val="single" w:sz="6" w:space="0" w:color="auto"/>
              <w:right w:val="single" w:sz="4" w:space="0" w:color="auto"/>
            </w:tcBorders>
            <w:shd w:val="clear" w:color="auto" w:fill="FFFFFF"/>
          </w:tcPr>
          <w:p w14:paraId="359467EF"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14:paraId="141E2EE8" w14:textId="77777777" w:rsidTr="00D669B0">
        <w:trPr>
          <w:trHeight w:val="279"/>
        </w:trPr>
        <w:tc>
          <w:tcPr>
            <w:tcW w:w="709" w:type="dxa"/>
            <w:tcBorders>
              <w:left w:val="single" w:sz="4" w:space="0" w:color="auto"/>
              <w:right w:val="single" w:sz="6" w:space="0" w:color="auto"/>
            </w:tcBorders>
            <w:shd w:val="clear" w:color="auto" w:fill="FFFFFF"/>
          </w:tcPr>
          <w:p w14:paraId="2D724585"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796" w:type="dxa"/>
            <w:tcBorders>
              <w:left w:val="single" w:sz="6" w:space="0" w:color="auto"/>
              <w:right w:val="single" w:sz="6" w:space="0" w:color="auto"/>
            </w:tcBorders>
            <w:shd w:val="clear" w:color="auto" w:fill="FFFFFF"/>
          </w:tcPr>
          <w:p w14:paraId="13E1D291"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276" w:type="dxa"/>
            <w:tcBorders>
              <w:left w:val="single" w:sz="6" w:space="0" w:color="auto"/>
              <w:right w:val="single" w:sz="4" w:space="0" w:color="auto"/>
            </w:tcBorders>
            <w:shd w:val="clear" w:color="auto" w:fill="FFFFFF"/>
          </w:tcPr>
          <w:p w14:paraId="5957B095" w14:textId="77777777" w:rsidR="003A7F47" w:rsidRPr="001D7FC7" w:rsidRDefault="003A7F47" w:rsidP="001D7FC7">
            <w:pPr>
              <w:pStyle w:val="a7"/>
              <w:rPr>
                <w:rFonts w:ascii="Times New Roman" w:hAnsi="Times New Roman" w:cs="Times New Roman"/>
                <w:sz w:val="24"/>
                <w:szCs w:val="24"/>
              </w:rPr>
            </w:pPr>
          </w:p>
        </w:tc>
      </w:tr>
      <w:tr w:rsidR="003A7F47" w:rsidRPr="001D7FC7" w14:paraId="7FF7AFB5" w14:textId="77777777" w:rsidTr="00D669B0">
        <w:trPr>
          <w:trHeight w:val="270"/>
        </w:trPr>
        <w:tc>
          <w:tcPr>
            <w:tcW w:w="709" w:type="dxa"/>
            <w:tcBorders>
              <w:left w:val="single" w:sz="4" w:space="0" w:color="auto"/>
              <w:bottom w:val="single" w:sz="4" w:space="0" w:color="auto"/>
              <w:right w:val="single" w:sz="6" w:space="0" w:color="auto"/>
            </w:tcBorders>
            <w:shd w:val="clear" w:color="auto" w:fill="FFFFFF"/>
          </w:tcPr>
          <w:p w14:paraId="64FA2789"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796" w:type="dxa"/>
            <w:tcBorders>
              <w:left w:val="single" w:sz="6" w:space="0" w:color="auto"/>
              <w:bottom w:val="single" w:sz="4" w:space="0" w:color="auto"/>
              <w:right w:val="single" w:sz="6" w:space="0" w:color="auto"/>
            </w:tcBorders>
            <w:shd w:val="clear" w:color="auto" w:fill="FFFFFF"/>
          </w:tcPr>
          <w:p w14:paraId="6BCBA7E1"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276" w:type="dxa"/>
            <w:tcBorders>
              <w:left w:val="single" w:sz="6" w:space="0" w:color="auto"/>
              <w:bottom w:val="single" w:sz="4" w:space="0" w:color="auto"/>
              <w:right w:val="single" w:sz="4" w:space="0" w:color="auto"/>
            </w:tcBorders>
            <w:shd w:val="clear" w:color="auto" w:fill="FFFFFF"/>
          </w:tcPr>
          <w:p w14:paraId="7EF45F44" w14:textId="77777777" w:rsidR="003A7F47" w:rsidRPr="001D7FC7" w:rsidRDefault="003A7F47" w:rsidP="001D7FC7">
            <w:pPr>
              <w:pStyle w:val="a7"/>
              <w:rPr>
                <w:rFonts w:ascii="Times New Roman" w:hAnsi="Times New Roman" w:cs="Times New Roman"/>
                <w:sz w:val="24"/>
                <w:szCs w:val="24"/>
              </w:rPr>
            </w:pPr>
          </w:p>
        </w:tc>
      </w:tr>
    </w:tbl>
    <w:p w14:paraId="5C1CA445" w14:textId="77777777"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14:paraId="51D6CC19" w14:textId="77777777"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w:t>
      </w:r>
      <w:r w:rsidR="008F667D">
        <w:rPr>
          <w:rStyle w:val="a4"/>
          <w:rFonts w:ascii="Times New Roman" w:hAnsi="Times New Roman" w:cs="Times New Roman"/>
          <w:b w:val="0"/>
          <w:sz w:val="24"/>
          <w:szCs w:val="24"/>
          <w:shd w:val="clear" w:color="auto" w:fill="FFFFFF"/>
        </w:rPr>
        <w:t>ся</w:t>
      </w:r>
      <w:r w:rsidRPr="001D7FC7">
        <w:rPr>
          <w:rStyle w:val="a4"/>
          <w:rFonts w:ascii="Times New Roman" w:hAnsi="Times New Roman" w:cs="Times New Roman"/>
          <w:b w:val="0"/>
          <w:sz w:val="24"/>
          <w:szCs w:val="24"/>
          <w:shd w:val="clear" w:color="auto" w:fill="FFFFFF"/>
        </w:rPr>
        <w:t xml:space="preserve"> конспектом первоисточников и планом-конспектом, составленным в рамках самоподготовки к практическому занятию.</w:t>
      </w:r>
    </w:p>
    <w:p w14:paraId="3860BD8A" w14:textId="77777777"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14:paraId="72542488" w14:textId="77777777"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14:paraId="210A6799" w14:textId="77777777"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14:paraId="27352B88" w14:textId="77777777"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14:paraId="3DD3B6CE" w14:textId="77777777"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восприятие на слух разножанровой прагматически ориентированной информации, представленной в аудио- и видеозаписях (фрагменты телепередач, лекций, интервью и пр.);</w:t>
      </w:r>
    </w:p>
    <w:p w14:paraId="7E18D1BA" w14:textId="77777777"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14:paraId="1932C50F" w14:textId="77777777"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студентам вопросу, после того как преподавателем установлены определенные положения, </w:t>
      </w:r>
      <w:r w:rsidR="00943F3A" w:rsidRPr="001D7FC7">
        <w:rPr>
          <w:rFonts w:ascii="Times New Roman" w:hAnsi="Times New Roman" w:cs="Times New Roman"/>
          <w:color w:val="000000"/>
          <w:sz w:val="24"/>
          <w:szCs w:val="24"/>
        </w:rPr>
        <w:lastRenderedPageBreak/>
        <w:t>сделаны выводы, раскрыты закономерности и причинно-следственные связи, проведены необходимые демонстрации.</w:t>
      </w:r>
    </w:p>
    <w:p w14:paraId="4BBE86EC" w14:textId="77777777" w:rsidR="00943F3A" w:rsidRDefault="00745CEE"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14:paraId="674AE798" w14:textId="77777777" w:rsidR="008F667D" w:rsidRPr="001D7FC7" w:rsidRDefault="008F667D" w:rsidP="001D7FC7">
      <w:pPr>
        <w:shd w:val="clear" w:color="auto" w:fill="FFFFFF"/>
        <w:spacing w:after="0" w:line="240" w:lineRule="auto"/>
        <w:jc w:val="both"/>
        <w:rPr>
          <w:rFonts w:ascii="Times New Roman" w:hAnsi="Times New Roman" w:cs="Times New Roman"/>
          <w:sz w:val="24"/>
          <w:szCs w:val="24"/>
        </w:rPr>
      </w:pPr>
    </w:p>
    <w:p w14:paraId="3FA3A695" w14:textId="77777777"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14:paraId="043A7F58" w14:textId="77777777"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14:paraId="533404F2" w14:textId="77777777"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14:paraId="0DAE97AD"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14:paraId="7DFD8091"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14:paraId="013A27C7"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14:paraId="2F149C64"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14:paraId="44C06A6B"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14:paraId="24BF51CB" w14:textId="77777777"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14:paraId="5AB19C7B" w14:textId="77777777"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14:paraId="6ACCFC50" w14:textId="77777777"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14:paraId="54F87CE7"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14:paraId="5BDC7CDD" w14:textId="77777777"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14:paraId="34AF070C"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14:paraId="39AE2C41"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14:paraId="69E48BBC" w14:textId="77777777"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14:paraId="7FD18821" w14:textId="77777777"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14:paraId="24605C37" w14:textId="77777777"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14:paraId="1FBE7822" w14:textId="77777777"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14:paraId="69137522" w14:textId="77777777"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14:paraId="2A818FD1"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14:paraId="4776FF12"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14:paraId="3B242D95"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14:paraId="75F57103"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14:paraId="63FD6FA8"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14:paraId="0CB16BB5" w14:textId="77777777" w:rsidR="00943F3A" w:rsidRDefault="008644BC"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14:paraId="0D7DB2E8" w14:textId="77777777" w:rsidR="00A73345" w:rsidRPr="001D7FC7" w:rsidRDefault="00A73345" w:rsidP="001D7FC7">
      <w:pPr>
        <w:shd w:val="clear" w:color="auto" w:fill="FFFFFF"/>
        <w:spacing w:after="0" w:line="240" w:lineRule="auto"/>
        <w:jc w:val="both"/>
        <w:rPr>
          <w:rFonts w:ascii="Times New Roman" w:hAnsi="Times New Roman" w:cs="Times New Roman"/>
          <w:sz w:val="24"/>
          <w:szCs w:val="24"/>
        </w:rPr>
      </w:pPr>
    </w:p>
    <w:p w14:paraId="2A4531F1" w14:textId="77777777" w:rsidR="00A73345" w:rsidRPr="008F667D" w:rsidRDefault="00A73345" w:rsidP="00A73345">
      <w:pPr>
        <w:spacing w:after="0" w:line="240" w:lineRule="auto"/>
        <w:jc w:val="both"/>
        <w:rPr>
          <w:rFonts w:ascii="Times New Roman" w:hAnsi="Times New Roman" w:cs="Times New Roman"/>
          <w:b/>
          <w:sz w:val="24"/>
          <w:szCs w:val="24"/>
        </w:rPr>
      </w:pPr>
      <w:r w:rsidRPr="008F667D">
        <w:rPr>
          <w:rFonts w:ascii="Times New Roman" w:hAnsi="Times New Roman" w:cs="Times New Roman"/>
          <w:b/>
          <w:sz w:val="24"/>
          <w:szCs w:val="24"/>
        </w:rPr>
        <w:t xml:space="preserve">Цель дисциплины: </w:t>
      </w:r>
    </w:p>
    <w:p w14:paraId="3B99C537"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Данный профиль обеспечивает фундаментальное изучение второго иностранного языка в теоретическом, прикладном и коммуникативном аспектах и готовит к педагогической и исследовательской деятельности, а также к работе в области межкультурной коммуникации. Основными целями освоения дисциплины обозначены следующие: практическая, образовательная, развивающая и воспитательная. </w:t>
      </w:r>
    </w:p>
    <w:p w14:paraId="152FA095"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Практическая цель направлена на: </w:t>
      </w:r>
    </w:p>
    <w:p w14:paraId="5F30202F"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формирование у студентов основ межкультурного профессионального и личностного общения;</w:t>
      </w:r>
    </w:p>
    <w:p w14:paraId="544FA3C8"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 - овладение системой иностранного языка как средством межъязыковой коммуникации; </w:t>
      </w:r>
    </w:p>
    <w:p w14:paraId="0E4B2167"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 приобретение умений, обеспечивающих познавательно-коммуникативные потребности студентов в повседневной и профессиональной сфере общения по всем видам речевой деятельности, соответствующих определенному уровню владения иностранным языком в соответствии с Европейской системой; </w:t>
      </w:r>
    </w:p>
    <w:p w14:paraId="734D158D"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 развитие профессионального умения читать и анализировать художественную литературу, реферировать и аннотировать общественно-политические тексты с целью получения необходимой информации. </w:t>
      </w:r>
    </w:p>
    <w:p w14:paraId="6F40B7B5"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Овладение умениями иноязычного общения предполагает обязательную самостоятельную работу. </w:t>
      </w:r>
    </w:p>
    <w:p w14:paraId="20D493C4"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Достижение образовательной цели способствует расширению кругозора студентов, повышению уровня культуры мышления, общения и речи. </w:t>
      </w:r>
    </w:p>
    <w:p w14:paraId="1635872B"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Развивающая цель предполагает общее интеллектуальное развитие личности студента, развитие способности к социальному взаимодействию, дальнейшее развитие когнитивных навыков (в том числе умение пользоваться новыми информационными технологиями для самостоятельного обучения), а также умений самосовершенствования. </w:t>
      </w:r>
    </w:p>
    <w:p w14:paraId="1E8F429B" w14:textId="77777777" w:rsid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Воспитательная цель направлена как на формирование уважительного отношения к духовным ценностям других народов, так и на более глубокое понимание собственной культуры и ее роли в духовном и материальном развитии человечества.</w:t>
      </w:r>
    </w:p>
    <w:p w14:paraId="78FB00CF" w14:textId="77777777" w:rsidR="0039333A" w:rsidRDefault="0039333A" w:rsidP="00A73345">
      <w:pPr>
        <w:spacing w:after="0" w:line="240" w:lineRule="auto"/>
        <w:jc w:val="both"/>
        <w:rPr>
          <w:rFonts w:ascii="Times New Roman" w:hAnsi="Times New Roman" w:cs="Times New Roman"/>
          <w:sz w:val="24"/>
          <w:szCs w:val="24"/>
        </w:rPr>
      </w:pPr>
    </w:p>
    <w:p w14:paraId="505AF07F" w14:textId="77777777" w:rsidR="00A73345" w:rsidRPr="008F667D" w:rsidRDefault="00A73345" w:rsidP="00A73345">
      <w:pPr>
        <w:spacing w:after="0" w:line="240" w:lineRule="auto"/>
        <w:jc w:val="both"/>
        <w:rPr>
          <w:rFonts w:ascii="Times New Roman" w:hAnsi="Times New Roman" w:cs="Times New Roman"/>
          <w:b/>
          <w:sz w:val="24"/>
          <w:szCs w:val="24"/>
        </w:rPr>
      </w:pPr>
      <w:r w:rsidRPr="008F667D">
        <w:rPr>
          <w:rFonts w:ascii="Times New Roman" w:hAnsi="Times New Roman" w:cs="Times New Roman"/>
          <w:b/>
          <w:sz w:val="24"/>
          <w:szCs w:val="24"/>
        </w:rPr>
        <w:t>Ожидаемые результаты обучения (РО)</w:t>
      </w:r>
      <w:r w:rsidR="008F667D">
        <w:rPr>
          <w:rFonts w:ascii="Times New Roman" w:hAnsi="Times New Roman" w:cs="Times New Roman"/>
          <w:b/>
          <w:sz w:val="24"/>
          <w:szCs w:val="24"/>
        </w:rPr>
        <w:t>:</w:t>
      </w:r>
      <w:r w:rsidRPr="008F667D">
        <w:rPr>
          <w:rFonts w:ascii="Times New Roman" w:hAnsi="Times New Roman" w:cs="Times New Roman"/>
          <w:b/>
          <w:sz w:val="24"/>
          <w:szCs w:val="24"/>
        </w:rPr>
        <w:t xml:space="preserve"> </w:t>
      </w:r>
    </w:p>
    <w:p w14:paraId="4BC9162C"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В результате изучения дисциплины обучающийся будет способен:</w:t>
      </w:r>
    </w:p>
    <w:p w14:paraId="7C646E3F"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РО 1. Выполнение студентами заданий, которые способствуют: – расширению и углублению знаний, полученных в хо</w:t>
      </w:r>
      <w:r>
        <w:rPr>
          <w:rFonts w:ascii="Times New Roman" w:hAnsi="Times New Roman" w:cs="Times New Roman"/>
          <w:sz w:val="24"/>
          <w:szCs w:val="24"/>
        </w:rPr>
        <w:t>де самостоятельной работы.</w:t>
      </w:r>
    </w:p>
    <w:p w14:paraId="33E6660B"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РО 2. Формирование, систематизация, углубление, закрепление полученных знаний по конкретным темам дисциплины. </w:t>
      </w:r>
    </w:p>
    <w:p w14:paraId="28E570EA"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РО 3.  Идентифицировать общекультурные, профессиональные и общепрофессиональные компетенции, которые позволят реализации себя в современных социальных условиях. </w:t>
      </w:r>
    </w:p>
    <w:p w14:paraId="05298E56"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РО 4.  Выработка профессионально значимых качеств: самостоятельность, ответственность, т</w:t>
      </w:r>
      <w:r>
        <w:rPr>
          <w:rFonts w:ascii="Times New Roman" w:hAnsi="Times New Roman" w:cs="Times New Roman"/>
          <w:sz w:val="24"/>
          <w:szCs w:val="24"/>
        </w:rPr>
        <w:t>очность, творческая инициатива.</w:t>
      </w:r>
    </w:p>
    <w:p w14:paraId="26463E1A" w14:textId="77777777" w:rsidR="00D669B0" w:rsidRDefault="00A73345" w:rsidP="00D669B0">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РО 5. Формирование способности к реализации</w:t>
      </w:r>
      <w:r w:rsidR="00D669B0">
        <w:rPr>
          <w:rFonts w:ascii="Times New Roman" w:hAnsi="Times New Roman" w:cs="Times New Roman"/>
          <w:sz w:val="24"/>
          <w:szCs w:val="24"/>
        </w:rPr>
        <w:t xml:space="preserve"> </w:t>
      </w:r>
      <w:r w:rsidRPr="00A73345">
        <w:rPr>
          <w:rFonts w:ascii="Times New Roman" w:hAnsi="Times New Roman" w:cs="Times New Roman"/>
          <w:sz w:val="24"/>
          <w:szCs w:val="24"/>
        </w:rPr>
        <w:t>коммуникативного намерения в виде описания или повествования в</w:t>
      </w:r>
      <w:r>
        <w:rPr>
          <w:rFonts w:ascii="Times New Roman" w:hAnsi="Times New Roman" w:cs="Times New Roman"/>
          <w:sz w:val="24"/>
          <w:szCs w:val="24"/>
        </w:rPr>
        <w:t xml:space="preserve"> </w:t>
      </w:r>
      <w:r w:rsidRPr="00A73345">
        <w:rPr>
          <w:rFonts w:ascii="Times New Roman" w:hAnsi="Times New Roman" w:cs="Times New Roman"/>
          <w:sz w:val="24"/>
          <w:szCs w:val="24"/>
        </w:rPr>
        <w:t>соответствии с речевой тематикой и сферой общения.</w:t>
      </w:r>
    </w:p>
    <w:p w14:paraId="6FC94282" w14:textId="77777777" w:rsidR="0039333A" w:rsidRDefault="0039333A" w:rsidP="00D669B0">
      <w:pPr>
        <w:spacing w:after="0" w:line="240" w:lineRule="auto"/>
        <w:jc w:val="both"/>
        <w:rPr>
          <w:rFonts w:ascii="Times New Roman" w:hAnsi="Times New Roman" w:cs="Times New Roman"/>
          <w:sz w:val="24"/>
          <w:szCs w:val="24"/>
        </w:rPr>
      </w:pPr>
    </w:p>
    <w:p w14:paraId="170977FB" w14:textId="77777777" w:rsidR="0039333A" w:rsidRPr="00D669B0" w:rsidRDefault="0039333A" w:rsidP="00D669B0">
      <w:pPr>
        <w:spacing w:after="0" w:line="240" w:lineRule="auto"/>
        <w:jc w:val="both"/>
        <w:rPr>
          <w:rFonts w:ascii="Times New Roman" w:hAnsi="Times New Roman" w:cs="Times New Roman"/>
          <w:sz w:val="24"/>
          <w:szCs w:val="24"/>
        </w:rPr>
      </w:pPr>
    </w:p>
    <w:p w14:paraId="614C8A4F" w14:textId="77777777" w:rsidR="00542D9A" w:rsidRDefault="008F667D" w:rsidP="008F667D">
      <w:pPr>
        <w:spacing w:after="0"/>
        <w:ind w:right="1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Таблица 3</w:t>
      </w:r>
    </w:p>
    <w:p w14:paraId="5062E665" w14:textId="77777777" w:rsidR="008F667D" w:rsidRPr="001D7FC7" w:rsidRDefault="008F667D" w:rsidP="008F667D">
      <w:pPr>
        <w:spacing w:after="0"/>
        <w:ind w:right="150"/>
        <w:jc w:val="center"/>
        <w:rPr>
          <w:rFonts w:ascii="Times New Roman" w:eastAsia="Times New Roman" w:hAnsi="Times New Roman" w:cs="Times New Roman"/>
          <w:sz w:val="24"/>
          <w:szCs w:val="24"/>
        </w:rPr>
      </w:pPr>
    </w:p>
    <w:tbl>
      <w:tblPr>
        <w:tblStyle w:val="a8"/>
        <w:tblW w:w="0" w:type="auto"/>
        <w:tblInd w:w="-318" w:type="dxa"/>
        <w:tblLayout w:type="fixed"/>
        <w:tblLook w:val="04A0" w:firstRow="1" w:lastRow="0" w:firstColumn="1" w:lastColumn="0" w:noHBand="0" w:noVBand="1"/>
      </w:tblPr>
      <w:tblGrid>
        <w:gridCol w:w="852"/>
        <w:gridCol w:w="2551"/>
        <w:gridCol w:w="2977"/>
        <w:gridCol w:w="3724"/>
      </w:tblGrid>
      <w:tr w:rsidR="00542D9A" w:rsidRPr="001D7FC7" w14:paraId="4DAA4CC0" w14:textId="77777777" w:rsidTr="00D669B0">
        <w:tc>
          <w:tcPr>
            <w:tcW w:w="852" w:type="dxa"/>
          </w:tcPr>
          <w:p w14:paraId="7D2D8788"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2551" w:type="dxa"/>
          </w:tcPr>
          <w:p w14:paraId="56B55A40"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Тема практического занятия</w:t>
            </w:r>
          </w:p>
        </w:tc>
        <w:tc>
          <w:tcPr>
            <w:tcW w:w="2977" w:type="dxa"/>
          </w:tcPr>
          <w:p w14:paraId="06542E2F"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Задания </w:t>
            </w:r>
          </w:p>
        </w:tc>
        <w:tc>
          <w:tcPr>
            <w:tcW w:w="3724" w:type="dxa"/>
          </w:tcPr>
          <w:p w14:paraId="667C67E3"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542D9A" w:rsidRPr="003D0384" w14:paraId="7DEC99C9" w14:textId="77777777" w:rsidTr="00D669B0">
        <w:tc>
          <w:tcPr>
            <w:tcW w:w="852" w:type="dxa"/>
          </w:tcPr>
          <w:p w14:paraId="194F4110" w14:textId="77777777" w:rsidR="00542D9A" w:rsidRPr="001D7FC7" w:rsidRDefault="00542D9A"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1</w:t>
            </w:r>
          </w:p>
        </w:tc>
        <w:tc>
          <w:tcPr>
            <w:tcW w:w="2551" w:type="dxa"/>
          </w:tcPr>
          <w:p w14:paraId="107FB817" w14:textId="77777777" w:rsidR="00542D9A"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Das Haus. Die Wohnung. Die Wohnungseinrichtung. Die Einzugsfeier.</w:t>
            </w:r>
          </w:p>
        </w:tc>
        <w:tc>
          <w:tcPr>
            <w:tcW w:w="2977" w:type="dxa"/>
          </w:tcPr>
          <w:p w14:paraId="0EC60374" w14:textId="77777777" w:rsidR="001D7FC7"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473F7D">
              <w:rPr>
                <w:lang w:val="de-DE"/>
              </w:rPr>
              <w:t xml:space="preserve"> </w:t>
            </w:r>
            <w:r w:rsidR="00473F7D" w:rsidRPr="00473F7D">
              <w:rPr>
                <w:rFonts w:ascii="Times New Roman" w:eastAsia="Times New Roman" w:hAnsi="Times New Roman" w:cs="Times New Roman"/>
                <w:i/>
                <w:sz w:val="24"/>
                <w:szCs w:val="24"/>
                <w:lang w:val="de-DE"/>
              </w:rPr>
              <w:t>Das Haus. Die Wohnung.</w:t>
            </w:r>
          </w:p>
          <w:p w14:paraId="5D7F3C5A" w14:textId="77777777" w:rsidR="001D7FC7" w:rsidRPr="000E3846"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Pr>
                <w:rFonts w:ascii="Times New Roman" w:eastAsia="Times New Roman" w:hAnsi="Times New Roman" w:cs="Times New Roman"/>
                <w:i/>
                <w:sz w:val="24"/>
                <w:szCs w:val="24"/>
                <w:lang w:val="de-DE"/>
              </w:rPr>
              <w:t xml:space="preserve"> Deklination der Substantive.</w:t>
            </w:r>
          </w:p>
          <w:p w14:paraId="753B1FE9" w14:textId="77777777" w:rsidR="00542D9A"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Das Haus. Die Wohnung.</w:t>
            </w:r>
          </w:p>
          <w:p w14:paraId="784417F7" w14:textId="77777777" w:rsidR="001D7FC7" w:rsidRPr="008F667D"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rPr>
                <w:rFonts w:ascii="Times New Roman" w:eastAsia="Times New Roman" w:hAnsi="Times New Roman" w:cs="Times New Roman"/>
                <w:i/>
                <w:sz w:val="24"/>
                <w:szCs w:val="24"/>
                <w:lang w:val="de-DE"/>
              </w:rPr>
              <w:t>Die Einzugsfeier</w:t>
            </w:r>
            <w:r w:rsidR="00473F7D" w:rsidRPr="008F667D">
              <w:rPr>
                <w:rFonts w:ascii="Times New Roman" w:eastAsia="Times New Roman" w:hAnsi="Times New Roman" w:cs="Times New Roman"/>
                <w:i/>
                <w:sz w:val="24"/>
                <w:szCs w:val="24"/>
                <w:lang w:val="de-DE"/>
              </w:rPr>
              <w:t>».</w:t>
            </w:r>
          </w:p>
        </w:tc>
        <w:tc>
          <w:tcPr>
            <w:tcW w:w="3724" w:type="dxa"/>
          </w:tcPr>
          <w:p w14:paraId="67585557" w14:textId="526CCE09" w:rsidR="003D0384"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w:t>
            </w:r>
            <w:r w:rsidR="00353CEA">
              <w:rPr>
                <w:rFonts w:ascii="Times New Roman" w:eastAsia="Times New Roman" w:hAnsi="Times New Roman" w:cs="Times New Roman"/>
                <w:sz w:val="24"/>
                <w:szCs w:val="24"/>
                <w:lang w:val="kk-KZ"/>
              </w:rPr>
              <w:t>8</w:t>
            </w:r>
            <w:r w:rsidRPr="003D0384">
              <w:rPr>
                <w:rFonts w:ascii="Times New Roman" w:eastAsia="Times New Roman" w:hAnsi="Times New Roman" w:cs="Times New Roman"/>
                <w:sz w:val="24"/>
                <w:szCs w:val="24"/>
                <w:lang w:val="kk-KZ"/>
              </w:rPr>
              <w:t>.</w:t>
            </w:r>
          </w:p>
          <w:p w14:paraId="42CED920" w14:textId="459B167A" w:rsidR="003D0384"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w:t>
            </w:r>
            <w:r w:rsidR="00353CEA">
              <w:rPr>
                <w:rFonts w:ascii="Times New Roman" w:eastAsia="Times New Roman" w:hAnsi="Times New Roman" w:cs="Times New Roman"/>
                <w:sz w:val="24"/>
                <w:szCs w:val="24"/>
                <w:lang w:val="kk-KZ"/>
              </w:rPr>
              <w:t>19</w:t>
            </w:r>
            <w:r w:rsidRPr="003D0384">
              <w:rPr>
                <w:rFonts w:ascii="Times New Roman" w:eastAsia="Times New Roman" w:hAnsi="Times New Roman" w:cs="Times New Roman"/>
                <w:sz w:val="24"/>
                <w:szCs w:val="24"/>
                <w:lang w:val="kk-KZ"/>
              </w:rPr>
              <w:t>.</w:t>
            </w:r>
          </w:p>
          <w:p w14:paraId="146C7765" w14:textId="54B6F613" w:rsidR="003D0384"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w:t>
            </w:r>
            <w:r w:rsidR="00353CEA">
              <w:rPr>
                <w:rFonts w:ascii="Times New Roman" w:eastAsia="Times New Roman" w:hAnsi="Times New Roman" w:cs="Times New Roman"/>
                <w:sz w:val="24"/>
                <w:szCs w:val="24"/>
                <w:lang w:val="kk-KZ"/>
              </w:rPr>
              <w:t>19</w:t>
            </w:r>
            <w:r w:rsidRPr="003D0384">
              <w:rPr>
                <w:rFonts w:ascii="Times New Roman" w:eastAsia="Times New Roman" w:hAnsi="Times New Roman" w:cs="Times New Roman"/>
                <w:sz w:val="24"/>
                <w:szCs w:val="24"/>
                <w:lang w:val="kk-KZ"/>
              </w:rPr>
              <w:t>.</w:t>
            </w:r>
          </w:p>
          <w:p w14:paraId="202D1E35" w14:textId="66B06DA2" w:rsidR="00542D9A"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w:t>
            </w:r>
            <w:r w:rsidR="00353CEA">
              <w:rPr>
                <w:rFonts w:ascii="Times New Roman" w:eastAsia="Times New Roman" w:hAnsi="Times New Roman" w:cs="Times New Roman"/>
                <w:sz w:val="24"/>
                <w:szCs w:val="24"/>
                <w:lang w:val="kk-KZ"/>
              </w:rPr>
              <w:t>0</w:t>
            </w:r>
            <w:r w:rsidRPr="003D0384">
              <w:rPr>
                <w:rFonts w:ascii="Times New Roman" w:eastAsia="Times New Roman" w:hAnsi="Times New Roman" w:cs="Times New Roman"/>
                <w:sz w:val="24"/>
                <w:szCs w:val="24"/>
                <w:lang w:val="kk-KZ"/>
              </w:rPr>
              <w:t>.</w:t>
            </w:r>
          </w:p>
        </w:tc>
      </w:tr>
      <w:tr w:rsidR="003D0384" w:rsidRPr="001D7FC7" w14:paraId="5EE71F54" w14:textId="77777777" w:rsidTr="00D669B0">
        <w:tc>
          <w:tcPr>
            <w:tcW w:w="852" w:type="dxa"/>
          </w:tcPr>
          <w:p w14:paraId="78D4BF9C" w14:textId="77777777" w:rsidR="003D0384" w:rsidRPr="001D7FC7" w:rsidRDefault="003D0384"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2</w:t>
            </w:r>
          </w:p>
        </w:tc>
        <w:tc>
          <w:tcPr>
            <w:tcW w:w="2551" w:type="dxa"/>
          </w:tcPr>
          <w:p w14:paraId="14C7ACCD"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Krankheit. Beschwerden beschreiben. Ratschläge geben und weitergeben. Jemanden zu etwas drängen.</w:t>
            </w:r>
          </w:p>
        </w:tc>
        <w:tc>
          <w:tcPr>
            <w:tcW w:w="2977" w:type="dxa"/>
          </w:tcPr>
          <w:p w14:paraId="4B3CE1F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473F7D">
              <w:rPr>
                <w:lang w:val="de-DE"/>
              </w:rPr>
              <w:t xml:space="preserve"> </w:t>
            </w:r>
            <w:r w:rsidR="00473F7D" w:rsidRPr="00473F7D">
              <w:rPr>
                <w:rFonts w:ascii="Times New Roman" w:eastAsia="Times New Roman" w:hAnsi="Times New Roman" w:cs="Times New Roman"/>
                <w:i/>
                <w:sz w:val="24"/>
                <w:szCs w:val="24"/>
                <w:lang w:val="de-DE"/>
              </w:rPr>
              <w:t>Krankheit.</w:t>
            </w:r>
            <w:r w:rsidR="00473F7D" w:rsidRPr="00473F7D">
              <w:rPr>
                <w:lang w:val="de-DE"/>
              </w:rPr>
              <w:t xml:space="preserve"> </w:t>
            </w:r>
            <w:r w:rsidR="00473F7D" w:rsidRPr="00473F7D">
              <w:rPr>
                <w:rFonts w:ascii="Times New Roman" w:eastAsia="Times New Roman" w:hAnsi="Times New Roman" w:cs="Times New Roman"/>
                <w:i/>
                <w:sz w:val="24"/>
                <w:szCs w:val="24"/>
                <w:lang w:val="de-DE"/>
              </w:rPr>
              <w:t>Erzählen, wie etwas passiert ist.</w:t>
            </w:r>
          </w:p>
          <w:p w14:paraId="79B5314B"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Pr>
                <w:rFonts w:ascii="Times New Roman" w:eastAsia="Times New Roman" w:hAnsi="Times New Roman" w:cs="Times New Roman"/>
                <w:i/>
                <w:sz w:val="24"/>
                <w:szCs w:val="24"/>
                <w:lang w:val="de-DE"/>
              </w:rPr>
              <w:t xml:space="preserve"> Präpositionen mit Akkusativ.</w:t>
            </w:r>
          </w:p>
          <w:p w14:paraId="3730FA6A"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Krankheit.</w:t>
            </w:r>
          </w:p>
          <w:p w14:paraId="6D038B33"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t>«</w:t>
            </w:r>
            <w:r w:rsidR="00473F7D" w:rsidRPr="00473F7D">
              <w:rPr>
                <w:rFonts w:ascii="Times New Roman" w:eastAsia="Times New Roman" w:hAnsi="Times New Roman" w:cs="Times New Roman"/>
                <w:i/>
                <w:sz w:val="24"/>
                <w:szCs w:val="24"/>
                <w:lang w:val="de-DE"/>
              </w:rPr>
              <w:t>Beschwerden beschreiben</w:t>
            </w:r>
            <w:r w:rsidR="00473F7D">
              <w:rPr>
                <w:rFonts w:ascii="Times New Roman" w:eastAsia="Times New Roman" w:hAnsi="Times New Roman" w:cs="Times New Roman"/>
                <w:i/>
                <w:sz w:val="24"/>
                <w:szCs w:val="24"/>
              </w:rPr>
              <w:t>»</w:t>
            </w:r>
            <w:r w:rsidR="00473F7D" w:rsidRPr="00473F7D">
              <w:rPr>
                <w:rFonts w:ascii="Times New Roman" w:eastAsia="Times New Roman" w:hAnsi="Times New Roman" w:cs="Times New Roman"/>
                <w:i/>
                <w:sz w:val="24"/>
                <w:szCs w:val="24"/>
                <w:lang w:val="de-DE"/>
              </w:rPr>
              <w:t>.</w:t>
            </w:r>
          </w:p>
        </w:tc>
        <w:tc>
          <w:tcPr>
            <w:tcW w:w="3724" w:type="dxa"/>
          </w:tcPr>
          <w:p w14:paraId="16F084CB"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1. Themen aktuell A1-2. Max Hueber Verlag, 2018.</w:t>
            </w:r>
          </w:p>
          <w:p w14:paraId="2423115A"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705D669C"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47BDFEDC" w14:textId="4A36625C" w:rsidR="003D0384" w:rsidRPr="003D0384"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75C8366D" w14:textId="77777777" w:rsidTr="00D669B0">
        <w:tc>
          <w:tcPr>
            <w:tcW w:w="852" w:type="dxa"/>
          </w:tcPr>
          <w:p w14:paraId="63A9B873" w14:textId="77777777" w:rsidR="003D0384" w:rsidRPr="001D7FC7" w:rsidRDefault="003D0384"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3</w:t>
            </w:r>
          </w:p>
        </w:tc>
        <w:tc>
          <w:tcPr>
            <w:tcW w:w="2551" w:type="dxa"/>
          </w:tcPr>
          <w:p w14:paraId="0115F2F1"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Alltag. Über Ereignisse und Tätigkeiten Auskunft geben. Etwas weitererzählen. Sich vergewissern.</w:t>
            </w:r>
          </w:p>
        </w:tc>
        <w:tc>
          <w:tcPr>
            <w:tcW w:w="2977" w:type="dxa"/>
          </w:tcPr>
          <w:p w14:paraId="4215AEE3"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8F667D">
              <w:rPr>
                <w:lang w:val="de-DE"/>
              </w:rPr>
              <w:t xml:space="preserve"> </w:t>
            </w:r>
            <w:r w:rsidR="00473F7D" w:rsidRPr="00473F7D">
              <w:rPr>
                <w:rFonts w:ascii="Times New Roman" w:eastAsia="Times New Roman" w:hAnsi="Times New Roman" w:cs="Times New Roman"/>
                <w:i/>
                <w:sz w:val="24"/>
                <w:szCs w:val="24"/>
                <w:lang w:val="de-DE"/>
              </w:rPr>
              <w:t>Ein Ansinnen zurückweisen. Arbeitsaufträge geben. Erzählen, was passiert ist.</w:t>
            </w:r>
          </w:p>
          <w:p w14:paraId="54E3222A"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sidRPr="008F667D">
              <w:rPr>
                <w:lang w:val="de-DE"/>
              </w:rPr>
              <w:t xml:space="preserve"> </w:t>
            </w:r>
            <w:r w:rsidR="000E3846" w:rsidRPr="000E3846">
              <w:rPr>
                <w:rFonts w:ascii="Times New Roman" w:eastAsia="Times New Roman" w:hAnsi="Times New Roman" w:cs="Times New Roman"/>
                <w:i/>
                <w:sz w:val="24"/>
                <w:szCs w:val="24"/>
                <w:lang w:val="de-DE"/>
              </w:rPr>
              <w:t xml:space="preserve">Präpositionen mit </w:t>
            </w:r>
            <w:r w:rsidR="000E3846">
              <w:rPr>
                <w:rFonts w:ascii="Times New Roman" w:eastAsia="Times New Roman" w:hAnsi="Times New Roman" w:cs="Times New Roman"/>
                <w:i/>
                <w:sz w:val="24"/>
                <w:szCs w:val="24"/>
                <w:lang w:val="de-DE"/>
              </w:rPr>
              <w:t>D</w:t>
            </w:r>
            <w:r w:rsidR="000E3846" w:rsidRPr="000E3846">
              <w:rPr>
                <w:rFonts w:ascii="Times New Roman" w:eastAsia="Times New Roman" w:hAnsi="Times New Roman" w:cs="Times New Roman"/>
                <w:i/>
                <w:sz w:val="24"/>
                <w:szCs w:val="24"/>
                <w:lang w:val="de-DE"/>
              </w:rPr>
              <w:t>ativ.</w:t>
            </w:r>
          </w:p>
          <w:p w14:paraId="28A2998C"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Alltag.</w:t>
            </w:r>
          </w:p>
          <w:p w14:paraId="00E9661B"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rsidRPr="00473F7D">
              <w:rPr>
                <w:rFonts w:ascii="Times New Roman" w:eastAsia="Times New Roman" w:hAnsi="Times New Roman" w:cs="Times New Roman"/>
                <w:i/>
                <w:sz w:val="24"/>
                <w:szCs w:val="24"/>
                <w:lang w:val="de-DE"/>
              </w:rPr>
              <w:t xml:space="preserve"> </w:t>
            </w:r>
            <w:r w:rsidR="00473F7D" w:rsidRPr="008F667D">
              <w:rPr>
                <w:rFonts w:ascii="Times New Roman" w:eastAsia="Times New Roman" w:hAnsi="Times New Roman" w:cs="Times New Roman"/>
                <w:i/>
                <w:sz w:val="24"/>
                <w:szCs w:val="24"/>
                <w:lang w:val="de-DE"/>
              </w:rPr>
              <w:t>«</w:t>
            </w:r>
            <w:r w:rsidR="00473F7D" w:rsidRPr="00473F7D">
              <w:rPr>
                <w:rFonts w:ascii="Times New Roman" w:eastAsia="Times New Roman" w:hAnsi="Times New Roman" w:cs="Times New Roman"/>
                <w:i/>
                <w:sz w:val="24"/>
                <w:szCs w:val="24"/>
                <w:lang w:val="de-DE"/>
              </w:rPr>
              <w:t xml:space="preserve"> Ein Ansinnen zurückweisen</w:t>
            </w:r>
            <w:r w:rsidR="00473F7D" w:rsidRPr="008F667D">
              <w:rPr>
                <w:rFonts w:ascii="Times New Roman" w:eastAsia="Times New Roman" w:hAnsi="Times New Roman" w:cs="Times New Roman"/>
                <w:i/>
                <w:sz w:val="24"/>
                <w:szCs w:val="24"/>
                <w:lang w:val="de-DE"/>
              </w:rPr>
              <w:t>»</w:t>
            </w:r>
            <w:r w:rsidR="00473F7D" w:rsidRPr="00473F7D">
              <w:rPr>
                <w:rFonts w:ascii="Times New Roman" w:eastAsia="Times New Roman" w:hAnsi="Times New Roman" w:cs="Times New Roman"/>
                <w:i/>
                <w:sz w:val="24"/>
                <w:szCs w:val="24"/>
                <w:lang w:val="de-DE"/>
              </w:rPr>
              <w:t>.</w:t>
            </w:r>
          </w:p>
        </w:tc>
        <w:tc>
          <w:tcPr>
            <w:tcW w:w="3724" w:type="dxa"/>
          </w:tcPr>
          <w:p w14:paraId="72372B08"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1. Themen aktuell A1-2. Max Hueber Verlag, 2018.</w:t>
            </w:r>
          </w:p>
          <w:p w14:paraId="497AC60B"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060C82D2"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63DB7945" w14:textId="29035834" w:rsidR="003D0384" w:rsidRPr="003D0384"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2A0997C6" w14:textId="77777777" w:rsidTr="00D669B0">
        <w:tc>
          <w:tcPr>
            <w:tcW w:w="852" w:type="dxa"/>
          </w:tcPr>
          <w:p w14:paraId="1CDCDA67" w14:textId="77777777" w:rsidR="003D0384" w:rsidRPr="001D7FC7" w:rsidRDefault="003D0384" w:rsidP="001D7FC7">
            <w:pPr>
              <w:ind w:right="150"/>
              <w:jc w:val="both"/>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4</w:t>
            </w:r>
          </w:p>
        </w:tc>
        <w:tc>
          <w:tcPr>
            <w:tcW w:w="2551" w:type="dxa"/>
          </w:tcPr>
          <w:p w14:paraId="5FB35CFC"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Die Stadt. Orientierung in der Stadt. Orte angeben.</w:t>
            </w:r>
          </w:p>
        </w:tc>
        <w:tc>
          <w:tcPr>
            <w:tcW w:w="2977" w:type="dxa"/>
          </w:tcPr>
          <w:p w14:paraId="7F0318E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473F7D">
              <w:rPr>
                <w:lang w:val="de-DE"/>
              </w:rPr>
              <w:t xml:space="preserve"> </w:t>
            </w:r>
            <w:r w:rsidR="00473F7D" w:rsidRPr="00473F7D">
              <w:rPr>
                <w:rFonts w:ascii="Times New Roman" w:eastAsia="Times New Roman" w:hAnsi="Times New Roman" w:cs="Times New Roman"/>
                <w:i/>
                <w:sz w:val="24"/>
                <w:szCs w:val="24"/>
                <w:lang w:val="de-DE"/>
              </w:rPr>
              <w:t>Die Stadt.</w:t>
            </w:r>
          </w:p>
          <w:p w14:paraId="34DEF1DE"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sidRPr="008F667D">
              <w:rPr>
                <w:lang w:val="de-DE"/>
              </w:rPr>
              <w:t xml:space="preserve"> </w:t>
            </w:r>
            <w:r w:rsidR="000E3846" w:rsidRPr="000E3846">
              <w:rPr>
                <w:rFonts w:ascii="Times New Roman" w:eastAsia="Times New Roman" w:hAnsi="Times New Roman" w:cs="Times New Roman"/>
                <w:i/>
                <w:sz w:val="24"/>
                <w:szCs w:val="24"/>
                <w:lang w:val="de-DE"/>
              </w:rPr>
              <w:t>Präpositionen mit Akkusativ</w:t>
            </w:r>
            <w:r w:rsidR="000E3846">
              <w:rPr>
                <w:rFonts w:ascii="Times New Roman" w:eastAsia="Times New Roman" w:hAnsi="Times New Roman" w:cs="Times New Roman"/>
                <w:i/>
                <w:sz w:val="24"/>
                <w:szCs w:val="24"/>
                <w:lang w:val="de-DE"/>
              </w:rPr>
              <w:t xml:space="preserve"> und Dativ</w:t>
            </w:r>
            <w:r w:rsidR="000E3846" w:rsidRPr="000E3846">
              <w:rPr>
                <w:rFonts w:ascii="Times New Roman" w:eastAsia="Times New Roman" w:hAnsi="Times New Roman" w:cs="Times New Roman"/>
                <w:i/>
                <w:sz w:val="24"/>
                <w:szCs w:val="24"/>
                <w:lang w:val="de-DE"/>
              </w:rPr>
              <w:t>.</w:t>
            </w:r>
          </w:p>
          <w:p w14:paraId="67F1A20B"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Die Stadt.</w:t>
            </w:r>
          </w:p>
          <w:p w14:paraId="3BE27C61"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rsidRPr="00473F7D">
              <w:rPr>
                <w:rFonts w:ascii="Times New Roman" w:eastAsia="Times New Roman" w:hAnsi="Times New Roman" w:cs="Times New Roman"/>
                <w:i/>
                <w:sz w:val="24"/>
                <w:szCs w:val="24"/>
                <w:lang w:val="de-DE"/>
              </w:rPr>
              <w:t>«Orientierung in der Stadt</w:t>
            </w:r>
            <w:r w:rsidR="00473F7D" w:rsidRPr="00AF6A8F">
              <w:rPr>
                <w:rFonts w:ascii="Times New Roman" w:eastAsia="Times New Roman" w:hAnsi="Times New Roman" w:cs="Times New Roman"/>
                <w:i/>
                <w:sz w:val="24"/>
                <w:szCs w:val="24"/>
                <w:lang w:val="de-DE"/>
              </w:rPr>
              <w:t>»</w:t>
            </w:r>
            <w:r w:rsidR="00473F7D" w:rsidRPr="00473F7D">
              <w:rPr>
                <w:rFonts w:ascii="Times New Roman" w:eastAsia="Times New Roman" w:hAnsi="Times New Roman" w:cs="Times New Roman"/>
                <w:i/>
                <w:sz w:val="24"/>
                <w:szCs w:val="24"/>
                <w:lang w:val="de-DE"/>
              </w:rPr>
              <w:t>.</w:t>
            </w:r>
          </w:p>
        </w:tc>
        <w:tc>
          <w:tcPr>
            <w:tcW w:w="3724" w:type="dxa"/>
          </w:tcPr>
          <w:p w14:paraId="1A10495A"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1. Themen aktuell A1-2. Max Hueber Verlag, 2018.</w:t>
            </w:r>
          </w:p>
          <w:p w14:paraId="7DDACEDE"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4E3F1E4C"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3BAE5542" w14:textId="667A28FE" w:rsidR="003D0384" w:rsidRPr="003D0384"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 xml:space="preserve">4. В.С.Попов. 222 правила современного немецкого языка. </w:t>
            </w:r>
            <w:r w:rsidRPr="00353CEA">
              <w:rPr>
                <w:rFonts w:ascii="Times New Roman" w:eastAsia="Times New Roman" w:hAnsi="Times New Roman" w:cs="Times New Roman"/>
                <w:sz w:val="24"/>
                <w:szCs w:val="24"/>
                <w:lang w:val="kk-KZ"/>
              </w:rPr>
              <w:lastRenderedPageBreak/>
              <w:t>Гум. Изд. Центр «Владос»,  2020.</w:t>
            </w:r>
          </w:p>
        </w:tc>
      </w:tr>
      <w:tr w:rsidR="003D0384" w:rsidRPr="001D7FC7" w14:paraId="504A7F24" w14:textId="77777777" w:rsidTr="00D669B0">
        <w:tc>
          <w:tcPr>
            <w:tcW w:w="852" w:type="dxa"/>
          </w:tcPr>
          <w:p w14:paraId="4D1055C1"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2551" w:type="dxa"/>
          </w:tcPr>
          <w:p w14:paraId="06B6AA41" w14:textId="77777777" w:rsidR="003D0384" w:rsidRPr="001D7FC7" w:rsidRDefault="00AF6A8F" w:rsidP="003D0384">
            <w:pPr>
              <w:ind w:right="150"/>
              <w:rPr>
                <w:rFonts w:ascii="Times New Roman" w:eastAsia="Times New Roman" w:hAnsi="Times New Roman" w:cs="Times New Roman"/>
                <w:sz w:val="24"/>
                <w:szCs w:val="24"/>
                <w:lang w:val="kk-KZ"/>
              </w:rPr>
            </w:pPr>
            <w:r w:rsidRPr="00AF6A8F">
              <w:rPr>
                <w:rFonts w:ascii="Times New Roman" w:eastAsia="Times New Roman" w:hAnsi="Times New Roman" w:cs="Times New Roman"/>
                <w:sz w:val="24"/>
                <w:szCs w:val="24"/>
                <w:lang w:val="kk-KZ"/>
              </w:rPr>
              <w:t>Kaufen und schenken. Wünsche äußern.</w:t>
            </w:r>
          </w:p>
        </w:tc>
        <w:tc>
          <w:tcPr>
            <w:tcW w:w="2977" w:type="dxa"/>
          </w:tcPr>
          <w:p w14:paraId="28AE2AA0"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AF6A8F" w:rsidRPr="00AF6A8F">
              <w:rPr>
                <w:lang w:val="de-DE"/>
              </w:rPr>
              <w:t xml:space="preserve"> </w:t>
            </w:r>
            <w:r w:rsidR="00AF6A8F" w:rsidRPr="00AF6A8F">
              <w:rPr>
                <w:rFonts w:ascii="Times New Roman" w:eastAsia="Times New Roman" w:hAnsi="Times New Roman" w:cs="Times New Roman"/>
                <w:i/>
                <w:sz w:val="24"/>
                <w:szCs w:val="24"/>
                <w:lang w:val="de-DE"/>
              </w:rPr>
              <w:t>Kaufen und schenken. Wünsche äußern.</w:t>
            </w:r>
          </w:p>
          <w:p w14:paraId="3CA5F9A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AF6A8F" w:rsidRPr="00AF6A8F">
              <w:rPr>
                <w:lang w:val="de-DE"/>
              </w:rPr>
              <w:t xml:space="preserve"> </w:t>
            </w:r>
            <w:r w:rsidR="00AF6A8F" w:rsidRPr="00AF6A8F">
              <w:rPr>
                <w:rFonts w:ascii="Times New Roman" w:eastAsia="Times New Roman" w:hAnsi="Times New Roman" w:cs="Times New Roman"/>
                <w:i/>
                <w:sz w:val="24"/>
                <w:szCs w:val="24"/>
                <w:lang w:val="de-DE"/>
              </w:rPr>
              <w:t>Das zusammengesetzte Substantiv</w:t>
            </w:r>
          </w:p>
          <w:p w14:paraId="4666E74A"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AF6A8F" w:rsidRPr="00AF6A8F">
              <w:rPr>
                <w:lang w:val="de-DE"/>
              </w:rPr>
              <w:t xml:space="preserve"> </w:t>
            </w:r>
            <w:r w:rsidR="00AF6A8F" w:rsidRPr="00AF6A8F">
              <w:rPr>
                <w:rFonts w:ascii="Times New Roman" w:eastAsia="Times New Roman" w:hAnsi="Times New Roman" w:cs="Times New Roman"/>
                <w:i/>
                <w:sz w:val="24"/>
                <w:szCs w:val="24"/>
                <w:lang w:val="de-DE"/>
              </w:rPr>
              <w:t xml:space="preserve">Kaufen und schenken. </w:t>
            </w:r>
          </w:p>
          <w:p w14:paraId="74C3CC22" w14:textId="77777777" w:rsidR="003D0384" w:rsidRPr="003D0384" w:rsidRDefault="003D0384" w:rsidP="00AF6A8F">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AF6A8F" w:rsidRPr="00AF6A8F">
              <w:rPr>
                <w:lang w:val="de-DE"/>
              </w:rPr>
              <w:t xml:space="preserve"> </w:t>
            </w:r>
            <w:r w:rsidR="00AF6A8F">
              <w:rPr>
                <w:rFonts w:ascii="Times New Roman" w:eastAsia="Times New Roman" w:hAnsi="Times New Roman" w:cs="Times New Roman"/>
                <w:i/>
                <w:sz w:val="24"/>
                <w:szCs w:val="24"/>
              </w:rPr>
              <w:t>«</w:t>
            </w:r>
            <w:r w:rsidR="00AF6A8F" w:rsidRPr="00AF6A8F">
              <w:rPr>
                <w:rFonts w:ascii="Times New Roman" w:eastAsia="Times New Roman" w:hAnsi="Times New Roman" w:cs="Times New Roman"/>
                <w:i/>
                <w:sz w:val="24"/>
                <w:szCs w:val="24"/>
                <w:lang w:val="de-DE"/>
              </w:rPr>
              <w:t>Wünsche äußern</w:t>
            </w:r>
            <w:r w:rsidR="00AF6A8F">
              <w:rPr>
                <w:rFonts w:ascii="Times New Roman" w:eastAsia="Times New Roman" w:hAnsi="Times New Roman" w:cs="Times New Roman"/>
                <w:i/>
                <w:sz w:val="24"/>
                <w:szCs w:val="24"/>
              </w:rPr>
              <w:t>»</w:t>
            </w:r>
            <w:r w:rsidR="00AF6A8F" w:rsidRPr="00AF6A8F">
              <w:rPr>
                <w:rFonts w:ascii="Times New Roman" w:eastAsia="Times New Roman" w:hAnsi="Times New Roman" w:cs="Times New Roman"/>
                <w:i/>
                <w:sz w:val="24"/>
                <w:szCs w:val="24"/>
                <w:lang w:val="de-DE"/>
              </w:rPr>
              <w:t>.</w:t>
            </w:r>
          </w:p>
        </w:tc>
        <w:tc>
          <w:tcPr>
            <w:tcW w:w="3724" w:type="dxa"/>
          </w:tcPr>
          <w:p w14:paraId="7D4981C7"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1. Themen aktuell A1-2. Max Hueber Verlag, 2018.</w:t>
            </w:r>
          </w:p>
          <w:p w14:paraId="0804ABD4"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3640934C"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671FF6C3" w14:textId="665F95AF" w:rsidR="003D0384" w:rsidRPr="003D0384"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74A561BA" w14:textId="77777777" w:rsidTr="00D669B0">
        <w:tc>
          <w:tcPr>
            <w:tcW w:w="852" w:type="dxa"/>
          </w:tcPr>
          <w:p w14:paraId="54FC5BEC"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551" w:type="dxa"/>
          </w:tcPr>
          <w:p w14:paraId="705F5063"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Deutsche Sprache und deutsche Kultur. Biografische Angaben machen. Geografische Angaben machen. Nach dem Weg fragen.</w:t>
            </w:r>
          </w:p>
        </w:tc>
        <w:tc>
          <w:tcPr>
            <w:tcW w:w="2977" w:type="dxa"/>
          </w:tcPr>
          <w:p w14:paraId="139BD623"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986CE4" w:rsidRPr="00986CE4">
              <w:rPr>
                <w:lang w:val="de-DE"/>
              </w:rPr>
              <w:t xml:space="preserve"> </w:t>
            </w:r>
            <w:r w:rsidR="00986CE4" w:rsidRPr="00986CE4">
              <w:rPr>
                <w:rFonts w:ascii="Times New Roman" w:eastAsia="Times New Roman" w:hAnsi="Times New Roman" w:cs="Times New Roman"/>
                <w:i/>
                <w:sz w:val="24"/>
                <w:szCs w:val="24"/>
                <w:lang w:val="de-DE"/>
              </w:rPr>
              <w:t>Biografische Angaben machen. Geografische Angaben machen.</w:t>
            </w:r>
          </w:p>
          <w:p w14:paraId="5C72AD0B"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AF6A8F" w:rsidRPr="00AF6A8F">
              <w:rPr>
                <w:lang w:val="de-DE"/>
              </w:rPr>
              <w:t xml:space="preserve"> </w:t>
            </w:r>
            <w:r w:rsidR="00AF6A8F" w:rsidRPr="00AF6A8F">
              <w:rPr>
                <w:rFonts w:ascii="Times New Roman" w:eastAsia="Times New Roman" w:hAnsi="Times New Roman" w:cs="Times New Roman"/>
                <w:i/>
                <w:sz w:val="24"/>
                <w:szCs w:val="24"/>
                <w:lang w:val="de-DE"/>
              </w:rPr>
              <w:t>Die Präpositionen in, an, auf, über, unter, hinter, neben, vor, zwischen.</w:t>
            </w:r>
          </w:p>
          <w:p w14:paraId="36655EE8"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986CE4" w:rsidRPr="00986CE4">
              <w:rPr>
                <w:lang w:val="de-DE"/>
              </w:rPr>
              <w:t xml:space="preserve"> </w:t>
            </w:r>
            <w:r w:rsidR="00986CE4" w:rsidRPr="00986CE4">
              <w:rPr>
                <w:rFonts w:ascii="Times New Roman" w:eastAsia="Times New Roman" w:hAnsi="Times New Roman" w:cs="Times New Roman"/>
                <w:i/>
                <w:sz w:val="24"/>
                <w:szCs w:val="24"/>
                <w:lang w:val="de-DE"/>
              </w:rPr>
              <w:t>Deutsche Sprache und Kultur.</w:t>
            </w:r>
          </w:p>
          <w:p w14:paraId="69F6B0F0"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986CE4" w:rsidRPr="00986CE4">
              <w:rPr>
                <w:lang w:val="de-DE"/>
              </w:rPr>
              <w:t xml:space="preserve"> </w:t>
            </w:r>
            <w:r w:rsidR="00986CE4" w:rsidRPr="00986CE4">
              <w:rPr>
                <w:rFonts w:ascii="Times New Roman" w:eastAsia="Times New Roman" w:hAnsi="Times New Roman" w:cs="Times New Roman"/>
                <w:i/>
                <w:sz w:val="24"/>
                <w:szCs w:val="24"/>
                <w:lang w:val="de-DE"/>
              </w:rPr>
              <w:t>« Nach dem Weg fragen».</w:t>
            </w:r>
          </w:p>
        </w:tc>
        <w:tc>
          <w:tcPr>
            <w:tcW w:w="3724" w:type="dxa"/>
          </w:tcPr>
          <w:p w14:paraId="6A6A5D8E"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1. Themen aktuell A1-2. Max Hueber Verlag, 2018.</w:t>
            </w:r>
          </w:p>
          <w:p w14:paraId="0D93FF7C"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01BCE4EF"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463B868B" w14:textId="46A750BB" w:rsidR="003D0384" w:rsidRPr="003D0384"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294AA594" w14:textId="77777777" w:rsidTr="00D669B0">
        <w:tc>
          <w:tcPr>
            <w:tcW w:w="852" w:type="dxa"/>
          </w:tcPr>
          <w:p w14:paraId="07A3179B"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551" w:type="dxa"/>
          </w:tcPr>
          <w:p w14:paraId="16CD52AD"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Österreich. Politisches System in Österreich. Die österreichischen Bundesländer.</w:t>
            </w:r>
          </w:p>
        </w:tc>
        <w:tc>
          <w:tcPr>
            <w:tcW w:w="2977" w:type="dxa"/>
          </w:tcPr>
          <w:p w14:paraId="5DE9879E"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986CE4" w:rsidRPr="00986CE4">
              <w:rPr>
                <w:lang w:val="de-DE"/>
              </w:rPr>
              <w:t xml:space="preserve"> </w:t>
            </w:r>
            <w:r w:rsidR="00986CE4" w:rsidRPr="00986CE4">
              <w:rPr>
                <w:rFonts w:ascii="Times New Roman" w:eastAsia="Times New Roman" w:hAnsi="Times New Roman" w:cs="Times New Roman"/>
                <w:i/>
                <w:sz w:val="24"/>
                <w:szCs w:val="24"/>
                <w:lang w:val="de-DE"/>
              </w:rPr>
              <w:t>Österreich.</w:t>
            </w:r>
          </w:p>
          <w:p w14:paraId="6304B142" w14:textId="77777777" w:rsidR="003D0384" w:rsidRPr="008F667D"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F31CAA">
              <w:rPr>
                <w:lang w:val="de-DE"/>
              </w:rPr>
              <w:t xml:space="preserve"> </w:t>
            </w:r>
            <w:r w:rsidR="00F31CAA" w:rsidRPr="00F31CAA">
              <w:rPr>
                <w:rFonts w:ascii="Times New Roman" w:eastAsia="Times New Roman" w:hAnsi="Times New Roman" w:cs="Times New Roman"/>
                <w:i/>
                <w:sz w:val="24"/>
                <w:szCs w:val="24"/>
                <w:lang w:val="de-DE"/>
              </w:rPr>
              <w:t>Adjektive.  Die Endungen von Adjektiven</w:t>
            </w:r>
            <w:r w:rsidR="00F31CAA" w:rsidRPr="008F667D">
              <w:rPr>
                <w:rFonts w:ascii="Times New Roman" w:eastAsia="Times New Roman" w:hAnsi="Times New Roman" w:cs="Times New Roman"/>
                <w:i/>
                <w:sz w:val="24"/>
                <w:szCs w:val="24"/>
                <w:lang w:val="de-DE"/>
              </w:rPr>
              <w:t>.</w:t>
            </w:r>
          </w:p>
          <w:p w14:paraId="46110A4B"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986CE4" w:rsidRPr="00986CE4">
              <w:rPr>
                <w:lang w:val="de-DE"/>
              </w:rPr>
              <w:t xml:space="preserve"> </w:t>
            </w:r>
            <w:r w:rsidR="00986CE4" w:rsidRPr="00986CE4">
              <w:rPr>
                <w:rFonts w:ascii="Times New Roman" w:eastAsia="Times New Roman" w:hAnsi="Times New Roman" w:cs="Times New Roman"/>
                <w:i/>
                <w:sz w:val="24"/>
                <w:szCs w:val="24"/>
                <w:lang w:val="de-DE"/>
              </w:rPr>
              <w:t>Österreich.</w:t>
            </w:r>
          </w:p>
          <w:p w14:paraId="16C4A681"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986CE4" w:rsidRPr="008F667D">
              <w:rPr>
                <w:rFonts w:ascii="Times New Roman" w:eastAsia="Times New Roman" w:hAnsi="Times New Roman" w:cs="Times New Roman"/>
                <w:i/>
                <w:sz w:val="24"/>
                <w:szCs w:val="24"/>
                <w:lang w:val="de-DE"/>
              </w:rPr>
              <w:t>»</w:t>
            </w:r>
            <w:r w:rsidR="00986CE4" w:rsidRPr="00986CE4">
              <w:rPr>
                <w:lang w:val="de-DE"/>
              </w:rPr>
              <w:t xml:space="preserve"> </w:t>
            </w:r>
            <w:r w:rsidR="00986CE4" w:rsidRPr="00986CE4">
              <w:rPr>
                <w:rFonts w:ascii="Times New Roman" w:eastAsia="Times New Roman" w:hAnsi="Times New Roman" w:cs="Times New Roman"/>
                <w:i/>
                <w:sz w:val="24"/>
                <w:szCs w:val="24"/>
                <w:lang w:val="de-DE"/>
              </w:rPr>
              <w:t>Die österreichischen Bundesländer</w:t>
            </w:r>
            <w:r w:rsidR="00986CE4" w:rsidRPr="008F667D">
              <w:rPr>
                <w:rFonts w:ascii="Times New Roman" w:eastAsia="Times New Roman" w:hAnsi="Times New Roman" w:cs="Times New Roman"/>
                <w:i/>
                <w:sz w:val="24"/>
                <w:szCs w:val="24"/>
                <w:lang w:val="de-DE"/>
              </w:rPr>
              <w:t>»</w:t>
            </w:r>
            <w:r w:rsidR="00986CE4" w:rsidRPr="00986CE4">
              <w:rPr>
                <w:rFonts w:ascii="Times New Roman" w:eastAsia="Times New Roman" w:hAnsi="Times New Roman" w:cs="Times New Roman"/>
                <w:i/>
                <w:sz w:val="24"/>
                <w:szCs w:val="24"/>
                <w:lang w:val="de-DE"/>
              </w:rPr>
              <w:t>.</w:t>
            </w:r>
          </w:p>
        </w:tc>
        <w:tc>
          <w:tcPr>
            <w:tcW w:w="3724" w:type="dxa"/>
          </w:tcPr>
          <w:p w14:paraId="799D3485"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1. Themen aktuell A1-2. Max Hueber Verlag, 2018.</w:t>
            </w:r>
          </w:p>
          <w:p w14:paraId="1EF4BD64"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2E126E89"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2F56A026" w14:textId="14274302" w:rsidR="003D0384" w:rsidRPr="003D0384"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0BE79681" w14:textId="77777777" w:rsidTr="00D669B0">
        <w:tc>
          <w:tcPr>
            <w:tcW w:w="852" w:type="dxa"/>
          </w:tcPr>
          <w:p w14:paraId="2FBED517"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551" w:type="dxa"/>
          </w:tcPr>
          <w:p w14:paraId="4701A148"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Die Schweiz. Die Schweiz – ein Land mit vier Sprachen. Das Politische System der Schweiz.</w:t>
            </w:r>
          </w:p>
        </w:tc>
        <w:tc>
          <w:tcPr>
            <w:tcW w:w="2977" w:type="dxa"/>
          </w:tcPr>
          <w:p w14:paraId="24951D67"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A378D2" w:rsidRPr="00A378D2">
              <w:rPr>
                <w:lang w:val="de-DE"/>
              </w:rPr>
              <w:t xml:space="preserve"> </w:t>
            </w:r>
            <w:r w:rsidR="00A378D2" w:rsidRPr="00A378D2">
              <w:rPr>
                <w:rFonts w:ascii="Times New Roman" w:eastAsia="Times New Roman" w:hAnsi="Times New Roman" w:cs="Times New Roman"/>
                <w:i/>
                <w:sz w:val="24"/>
                <w:szCs w:val="24"/>
                <w:lang w:val="de-DE"/>
              </w:rPr>
              <w:t>Die Schweiz.</w:t>
            </w:r>
          </w:p>
          <w:p w14:paraId="0795AE85"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F31CAA">
              <w:rPr>
                <w:lang w:val="de-DE"/>
              </w:rPr>
              <w:t xml:space="preserve"> </w:t>
            </w:r>
            <w:r w:rsidR="00F31CAA" w:rsidRPr="00F31CAA">
              <w:rPr>
                <w:rFonts w:ascii="Times New Roman" w:eastAsia="Times New Roman" w:hAnsi="Times New Roman" w:cs="Times New Roman"/>
                <w:i/>
                <w:sz w:val="24"/>
                <w:szCs w:val="24"/>
                <w:lang w:val="de-DE"/>
              </w:rPr>
              <w:t>Attributive Adjektive, prädikative Adjektive und adverbiale Adjektive</w:t>
            </w:r>
          </w:p>
          <w:p w14:paraId="1454DD57"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A378D2" w:rsidRPr="00A378D2">
              <w:rPr>
                <w:lang w:val="de-DE"/>
              </w:rPr>
              <w:t xml:space="preserve"> </w:t>
            </w:r>
            <w:r w:rsidR="00A378D2" w:rsidRPr="00A378D2">
              <w:rPr>
                <w:rFonts w:ascii="Times New Roman" w:eastAsia="Times New Roman" w:hAnsi="Times New Roman" w:cs="Times New Roman"/>
                <w:i/>
                <w:sz w:val="24"/>
                <w:szCs w:val="24"/>
                <w:lang w:val="de-DE"/>
              </w:rPr>
              <w:t>Die Schweiz.</w:t>
            </w:r>
          </w:p>
          <w:p w14:paraId="16BC0EDA"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A378D2" w:rsidRPr="00A378D2">
              <w:rPr>
                <w:lang w:val="de-DE"/>
              </w:rPr>
              <w:t xml:space="preserve"> </w:t>
            </w:r>
            <w:r w:rsidR="00152877" w:rsidRPr="00152877">
              <w:rPr>
                <w:lang w:val="de-DE"/>
              </w:rPr>
              <w:t>«</w:t>
            </w:r>
            <w:r w:rsidR="00A378D2" w:rsidRPr="00A378D2">
              <w:rPr>
                <w:rFonts w:ascii="Times New Roman" w:eastAsia="Times New Roman" w:hAnsi="Times New Roman" w:cs="Times New Roman"/>
                <w:i/>
                <w:sz w:val="24"/>
                <w:szCs w:val="24"/>
                <w:lang w:val="de-DE"/>
              </w:rPr>
              <w:t>Die Schweiz – ein Land mit vier Sprachen</w:t>
            </w:r>
            <w:r w:rsidR="00152877" w:rsidRPr="00152877">
              <w:rPr>
                <w:rFonts w:ascii="Times New Roman" w:eastAsia="Times New Roman" w:hAnsi="Times New Roman" w:cs="Times New Roman"/>
                <w:i/>
                <w:sz w:val="24"/>
                <w:szCs w:val="24"/>
                <w:lang w:val="de-DE"/>
              </w:rPr>
              <w:t>»</w:t>
            </w:r>
            <w:r w:rsidR="00A378D2" w:rsidRPr="00A378D2">
              <w:rPr>
                <w:rFonts w:ascii="Times New Roman" w:eastAsia="Times New Roman" w:hAnsi="Times New Roman" w:cs="Times New Roman"/>
                <w:i/>
                <w:sz w:val="24"/>
                <w:szCs w:val="24"/>
                <w:lang w:val="de-DE"/>
              </w:rPr>
              <w:t>.</w:t>
            </w:r>
          </w:p>
        </w:tc>
        <w:tc>
          <w:tcPr>
            <w:tcW w:w="3724" w:type="dxa"/>
          </w:tcPr>
          <w:p w14:paraId="320490D1"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1. Themen aktuell A1-2. Max Hueber Verlag, 2018.</w:t>
            </w:r>
          </w:p>
          <w:p w14:paraId="74346655"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1946C4DD"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22EA2704" w14:textId="4AFB2109" w:rsidR="003D0384" w:rsidRPr="003D0384"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1538F617" w14:textId="77777777" w:rsidTr="00D669B0">
        <w:tc>
          <w:tcPr>
            <w:tcW w:w="852" w:type="dxa"/>
          </w:tcPr>
          <w:p w14:paraId="4E85825E"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551" w:type="dxa"/>
          </w:tcPr>
          <w:p w14:paraId="72E73021"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 xml:space="preserve">Aussehen und Persönlichkeit. Personen beschreiben. </w:t>
            </w:r>
            <w:r w:rsidRPr="003D0384">
              <w:rPr>
                <w:rFonts w:ascii="Times New Roman" w:eastAsia="Times New Roman" w:hAnsi="Times New Roman" w:cs="Times New Roman"/>
                <w:sz w:val="24"/>
                <w:szCs w:val="24"/>
                <w:lang w:val="kk-KZ"/>
              </w:rPr>
              <w:lastRenderedPageBreak/>
              <w:t>Subjektiver Eindruck. Kleidung, Toleranz und Vorurteil.</w:t>
            </w:r>
          </w:p>
        </w:tc>
        <w:tc>
          <w:tcPr>
            <w:tcW w:w="2977" w:type="dxa"/>
          </w:tcPr>
          <w:p w14:paraId="2A2E55FB"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lastRenderedPageBreak/>
              <w:t>Sprechen:</w:t>
            </w:r>
            <w:r w:rsidR="00152877" w:rsidRPr="00152877">
              <w:rPr>
                <w:lang w:val="de-DE"/>
              </w:rPr>
              <w:t xml:space="preserve"> </w:t>
            </w:r>
            <w:r w:rsidR="00152877" w:rsidRPr="00152877">
              <w:rPr>
                <w:rFonts w:ascii="Times New Roman" w:eastAsia="Times New Roman" w:hAnsi="Times New Roman" w:cs="Times New Roman"/>
                <w:i/>
                <w:sz w:val="24"/>
                <w:szCs w:val="24"/>
                <w:lang w:val="de-DE"/>
              </w:rPr>
              <w:t xml:space="preserve"> Personen beschreiben.</w:t>
            </w:r>
          </w:p>
          <w:p w14:paraId="4EA5388D"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F31CAA">
              <w:rPr>
                <w:lang w:val="de-DE"/>
              </w:rPr>
              <w:t xml:space="preserve"> </w:t>
            </w:r>
            <w:r w:rsidR="00F31CAA" w:rsidRPr="00F31CAA">
              <w:rPr>
                <w:rFonts w:ascii="Times New Roman" w:eastAsia="Times New Roman" w:hAnsi="Times New Roman" w:cs="Times New Roman"/>
                <w:i/>
                <w:sz w:val="24"/>
                <w:szCs w:val="24"/>
                <w:lang w:val="de-DE"/>
              </w:rPr>
              <w:t xml:space="preserve"> Adjektive </w:t>
            </w:r>
            <w:r w:rsidR="00F31CAA" w:rsidRPr="00F31CAA">
              <w:rPr>
                <w:rFonts w:ascii="Times New Roman" w:eastAsia="Times New Roman" w:hAnsi="Times New Roman" w:cs="Times New Roman"/>
                <w:i/>
                <w:sz w:val="24"/>
                <w:szCs w:val="24"/>
                <w:lang w:val="de-DE"/>
              </w:rPr>
              <w:lastRenderedPageBreak/>
              <w:t>steigern.</w:t>
            </w:r>
          </w:p>
          <w:p w14:paraId="3377662B"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152877" w:rsidRPr="008F667D">
              <w:rPr>
                <w:lang w:val="de-DE"/>
              </w:rPr>
              <w:t xml:space="preserve"> </w:t>
            </w:r>
            <w:r w:rsidR="00152877" w:rsidRPr="00152877">
              <w:rPr>
                <w:rFonts w:ascii="Times New Roman" w:eastAsia="Times New Roman" w:hAnsi="Times New Roman" w:cs="Times New Roman"/>
                <w:i/>
                <w:sz w:val="24"/>
                <w:szCs w:val="24"/>
                <w:lang w:val="de-DE"/>
              </w:rPr>
              <w:t>Persönlichkeit.</w:t>
            </w:r>
          </w:p>
          <w:p w14:paraId="06975D83"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152877" w:rsidRPr="008F667D">
              <w:rPr>
                <w:rFonts w:ascii="Times New Roman" w:eastAsia="Times New Roman" w:hAnsi="Times New Roman" w:cs="Times New Roman"/>
                <w:i/>
                <w:sz w:val="24"/>
                <w:szCs w:val="24"/>
                <w:lang w:val="de-DE"/>
              </w:rPr>
              <w:t xml:space="preserve"> «</w:t>
            </w:r>
            <w:r w:rsidR="00152877" w:rsidRPr="008F667D">
              <w:rPr>
                <w:lang w:val="de-DE"/>
              </w:rPr>
              <w:t xml:space="preserve"> </w:t>
            </w:r>
            <w:r w:rsidR="00152877" w:rsidRPr="00152877">
              <w:rPr>
                <w:rFonts w:ascii="Times New Roman" w:eastAsia="Times New Roman" w:hAnsi="Times New Roman" w:cs="Times New Roman"/>
                <w:i/>
                <w:sz w:val="24"/>
                <w:szCs w:val="24"/>
                <w:lang w:val="de-DE"/>
              </w:rPr>
              <w:t>Aussehen und Persönlichkeit</w:t>
            </w:r>
            <w:r w:rsidR="00152877" w:rsidRPr="008F667D">
              <w:rPr>
                <w:rFonts w:ascii="Times New Roman" w:eastAsia="Times New Roman" w:hAnsi="Times New Roman" w:cs="Times New Roman"/>
                <w:i/>
                <w:sz w:val="24"/>
                <w:szCs w:val="24"/>
                <w:lang w:val="de-DE"/>
              </w:rPr>
              <w:t>»</w:t>
            </w:r>
            <w:r w:rsidR="00152877" w:rsidRPr="00152877">
              <w:rPr>
                <w:rFonts w:ascii="Times New Roman" w:eastAsia="Times New Roman" w:hAnsi="Times New Roman" w:cs="Times New Roman"/>
                <w:i/>
                <w:sz w:val="24"/>
                <w:szCs w:val="24"/>
                <w:lang w:val="de-DE"/>
              </w:rPr>
              <w:t>.</w:t>
            </w:r>
          </w:p>
        </w:tc>
        <w:tc>
          <w:tcPr>
            <w:tcW w:w="3724" w:type="dxa"/>
          </w:tcPr>
          <w:p w14:paraId="21ECB7EC"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lastRenderedPageBreak/>
              <w:t>1. Themen aktuell A1-2. Max Hueber Verlag, 2018.</w:t>
            </w:r>
          </w:p>
          <w:p w14:paraId="11588EC3"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 xml:space="preserve">2. Шелингер В.В. Сборник </w:t>
            </w:r>
            <w:r w:rsidRPr="00353CEA">
              <w:rPr>
                <w:rFonts w:ascii="Times New Roman" w:eastAsia="Times New Roman" w:hAnsi="Times New Roman" w:cs="Times New Roman"/>
                <w:sz w:val="24"/>
                <w:szCs w:val="24"/>
                <w:lang w:val="kk-KZ"/>
              </w:rPr>
              <w:lastRenderedPageBreak/>
              <w:t>упражнений по грамматике немецкого языка. «Юрайт»Москва,  2019.</w:t>
            </w:r>
          </w:p>
          <w:p w14:paraId="0D6980E5"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46931FD5" w14:textId="2382918F" w:rsidR="003D0384" w:rsidRPr="003D0384"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794E5847" w14:textId="77777777" w:rsidTr="00D669B0">
        <w:tc>
          <w:tcPr>
            <w:tcW w:w="852" w:type="dxa"/>
          </w:tcPr>
          <w:p w14:paraId="45457D50"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2551" w:type="dxa"/>
          </w:tcPr>
          <w:p w14:paraId="15E53F4E"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Vielfalt bei den Sprachen in Europa.</w:t>
            </w:r>
          </w:p>
        </w:tc>
        <w:tc>
          <w:tcPr>
            <w:tcW w:w="2977" w:type="dxa"/>
          </w:tcPr>
          <w:p w14:paraId="16BA53A1"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152877" w:rsidRPr="00152877">
              <w:rPr>
                <w:lang w:val="de-DE"/>
              </w:rPr>
              <w:t xml:space="preserve"> </w:t>
            </w:r>
            <w:r w:rsidR="00152877" w:rsidRPr="00152877">
              <w:rPr>
                <w:rFonts w:ascii="Times New Roman" w:eastAsia="Times New Roman" w:hAnsi="Times New Roman" w:cs="Times New Roman"/>
                <w:i/>
                <w:sz w:val="24"/>
                <w:szCs w:val="24"/>
                <w:lang w:val="de-DE"/>
              </w:rPr>
              <w:t>Vielfalt bei den Sprachen in Europa.</w:t>
            </w:r>
          </w:p>
          <w:p w14:paraId="0526F520" w14:textId="77777777" w:rsidR="003D0384" w:rsidRPr="008F667D"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152877" w:rsidRPr="008F667D">
              <w:rPr>
                <w:lang w:val="de-DE"/>
              </w:rPr>
              <w:t xml:space="preserve"> </w:t>
            </w:r>
            <w:r w:rsidR="00152877" w:rsidRPr="00152877">
              <w:rPr>
                <w:rFonts w:ascii="Times New Roman" w:eastAsia="Times New Roman" w:hAnsi="Times New Roman" w:cs="Times New Roman"/>
                <w:i/>
                <w:sz w:val="24"/>
                <w:szCs w:val="24"/>
                <w:lang w:val="de-DE"/>
              </w:rPr>
              <w:t>Pronomen «es»</w:t>
            </w:r>
            <w:r w:rsidR="00152877" w:rsidRPr="008F667D">
              <w:rPr>
                <w:rFonts w:ascii="Times New Roman" w:eastAsia="Times New Roman" w:hAnsi="Times New Roman" w:cs="Times New Roman"/>
                <w:i/>
                <w:sz w:val="24"/>
                <w:szCs w:val="24"/>
                <w:lang w:val="de-DE"/>
              </w:rPr>
              <w:t>.</w:t>
            </w:r>
          </w:p>
          <w:p w14:paraId="4296717D"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p>
          <w:p w14:paraId="208CB057"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152877" w:rsidRPr="00152877">
              <w:rPr>
                <w:rFonts w:ascii="Times New Roman" w:eastAsia="Times New Roman" w:hAnsi="Times New Roman" w:cs="Times New Roman"/>
                <w:i/>
                <w:sz w:val="24"/>
                <w:szCs w:val="24"/>
                <w:lang w:val="de-DE"/>
              </w:rPr>
              <w:t xml:space="preserve"> «</w:t>
            </w:r>
            <w:r w:rsidR="00152877" w:rsidRPr="00152877">
              <w:rPr>
                <w:lang w:val="de-DE"/>
              </w:rPr>
              <w:t xml:space="preserve"> </w:t>
            </w:r>
            <w:r w:rsidR="00152877" w:rsidRPr="00152877">
              <w:rPr>
                <w:rFonts w:ascii="Times New Roman" w:eastAsia="Times New Roman" w:hAnsi="Times New Roman" w:cs="Times New Roman"/>
                <w:i/>
                <w:sz w:val="24"/>
                <w:szCs w:val="24"/>
                <w:lang w:val="de-DE"/>
              </w:rPr>
              <w:t>Vielfalt bei den Sprachen in Europa».</w:t>
            </w:r>
          </w:p>
        </w:tc>
        <w:tc>
          <w:tcPr>
            <w:tcW w:w="3724" w:type="dxa"/>
          </w:tcPr>
          <w:p w14:paraId="10CD65F9"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1. Themen aktuell A1-2. Max Hueber Verlag, 2018.</w:t>
            </w:r>
          </w:p>
          <w:p w14:paraId="32CDCDA9"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1C579BD2"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0E8AAE53" w14:textId="68018F71" w:rsidR="003D0384" w:rsidRPr="003D0384"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633872E8" w14:textId="77777777" w:rsidTr="00D669B0">
        <w:tc>
          <w:tcPr>
            <w:tcW w:w="852" w:type="dxa"/>
          </w:tcPr>
          <w:p w14:paraId="4D9D897D"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551" w:type="dxa"/>
          </w:tcPr>
          <w:p w14:paraId="2FB05741"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Schule, Ausbildung, Beruf. Wunschberufe, Zufriedenheit mit dem Beruf, Schulsystem.</w:t>
            </w:r>
          </w:p>
        </w:tc>
        <w:tc>
          <w:tcPr>
            <w:tcW w:w="2977" w:type="dxa"/>
          </w:tcPr>
          <w:p w14:paraId="1B102019"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2594E" w:rsidRPr="0042594E">
              <w:rPr>
                <w:lang w:val="de-DE"/>
              </w:rPr>
              <w:t xml:space="preserve"> </w:t>
            </w:r>
            <w:r w:rsidR="0042594E" w:rsidRPr="0042594E">
              <w:rPr>
                <w:rFonts w:ascii="Times New Roman" w:eastAsia="Times New Roman" w:hAnsi="Times New Roman" w:cs="Times New Roman"/>
                <w:i/>
                <w:sz w:val="24"/>
                <w:szCs w:val="24"/>
                <w:lang w:val="de-DE"/>
              </w:rPr>
              <w:t>Berufswahl.</w:t>
            </w:r>
          </w:p>
          <w:p w14:paraId="54AC1D7F"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42594E" w:rsidRPr="008F667D">
              <w:rPr>
                <w:lang w:val="de-DE"/>
              </w:rPr>
              <w:t xml:space="preserve"> </w:t>
            </w:r>
            <w:r w:rsidR="0042594E" w:rsidRPr="0042594E">
              <w:rPr>
                <w:rFonts w:ascii="Times New Roman" w:eastAsia="Times New Roman" w:hAnsi="Times New Roman" w:cs="Times New Roman"/>
                <w:i/>
                <w:sz w:val="24"/>
                <w:szCs w:val="24"/>
                <w:lang w:val="de-DE"/>
              </w:rPr>
              <w:t>Kommawörter. Satzreihe.</w:t>
            </w:r>
          </w:p>
          <w:p w14:paraId="69F476BD"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2594E" w:rsidRPr="0042594E">
              <w:rPr>
                <w:lang w:val="de-DE"/>
              </w:rPr>
              <w:t xml:space="preserve"> </w:t>
            </w:r>
            <w:r w:rsidR="0042594E" w:rsidRPr="0042594E">
              <w:rPr>
                <w:rFonts w:ascii="Times New Roman" w:eastAsia="Times New Roman" w:hAnsi="Times New Roman" w:cs="Times New Roman"/>
                <w:i/>
                <w:sz w:val="24"/>
                <w:szCs w:val="24"/>
                <w:lang w:val="de-DE"/>
              </w:rPr>
              <w:t>Schule, Ausbildung, Beruf.</w:t>
            </w:r>
          </w:p>
          <w:p w14:paraId="627C1630" w14:textId="77777777" w:rsidR="003D0384" w:rsidRPr="008F667D"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2594E" w:rsidRPr="0042594E">
              <w:rPr>
                <w:lang w:val="de-DE"/>
              </w:rPr>
              <w:t xml:space="preserve"> </w:t>
            </w:r>
            <w:r w:rsidR="0042594E" w:rsidRPr="008F667D">
              <w:rPr>
                <w:lang w:val="de-DE"/>
              </w:rPr>
              <w:t>«</w:t>
            </w:r>
            <w:r w:rsidR="0042594E" w:rsidRPr="0042594E">
              <w:rPr>
                <w:rFonts w:ascii="Times New Roman" w:eastAsia="Times New Roman" w:hAnsi="Times New Roman" w:cs="Times New Roman"/>
                <w:i/>
                <w:sz w:val="24"/>
                <w:szCs w:val="24"/>
                <w:lang w:val="de-DE"/>
              </w:rPr>
              <w:t>Berufschancen</w:t>
            </w:r>
            <w:r w:rsidR="0042594E" w:rsidRPr="008F667D">
              <w:rPr>
                <w:rFonts w:ascii="Times New Roman" w:eastAsia="Times New Roman" w:hAnsi="Times New Roman" w:cs="Times New Roman"/>
                <w:i/>
                <w:sz w:val="24"/>
                <w:szCs w:val="24"/>
                <w:lang w:val="de-DE"/>
              </w:rPr>
              <w:t>».</w:t>
            </w:r>
          </w:p>
        </w:tc>
        <w:tc>
          <w:tcPr>
            <w:tcW w:w="3724" w:type="dxa"/>
          </w:tcPr>
          <w:p w14:paraId="488D665A"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1. Themen aktuell A1-2. Max Hueber Verlag, 2018.</w:t>
            </w:r>
          </w:p>
          <w:p w14:paraId="739C6402"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51B59CBB"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09D59EC4" w14:textId="3F4AA373" w:rsidR="003D0384" w:rsidRPr="003D0384"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4E659912" w14:textId="77777777" w:rsidTr="00D669B0">
        <w:tc>
          <w:tcPr>
            <w:tcW w:w="852" w:type="dxa"/>
          </w:tcPr>
          <w:p w14:paraId="079D26D8"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551" w:type="dxa"/>
          </w:tcPr>
          <w:p w14:paraId="32E7E9E9"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Studium.</w:t>
            </w:r>
          </w:p>
        </w:tc>
        <w:tc>
          <w:tcPr>
            <w:tcW w:w="2977" w:type="dxa"/>
          </w:tcPr>
          <w:p w14:paraId="0605676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2594E" w:rsidRPr="0042594E">
              <w:rPr>
                <w:lang w:val="de-DE"/>
              </w:rPr>
              <w:t xml:space="preserve"> </w:t>
            </w:r>
            <w:r w:rsidR="0042594E" w:rsidRPr="0042594E">
              <w:rPr>
                <w:rFonts w:ascii="Times New Roman" w:eastAsia="Times New Roman" w:hAnsi="Times New Roman" w:cs="Times New Roman"/>
                <w:i/>
                <w:sz w:val="24"/>
                <w:szCs w:val="24"/>
                <w:lang w:val="de-DE"/>
              </w:rPr>
              <w:t>Unsere Hochschule.</w:t>
            </w:r>
          </w:p>
          <w:p w14:paraId="185C0F58"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8F667D">
              <w:rPr>
                <w:lang w:val="de-DE"/>
              </w:rPr>
              <w:t xml:space="preserve"> </w:t>
            </w:r>
            <w:r w:rsidR="00F31CAA" w:rsidRPr="00F31CAA">
              <w:rPr>
                <w:rFonts w:ascii="Times New Roman" w:eastAsia="Times New Roman" w:hAnsi="Times New Roman" w:cs="Times New Roman"/>
                <w:i/>
                <w:sz w:val="24"/>
                <w:szCs w:val="24"/>
                <w:lang w:val="de-DE"/>
              </w:rPr>
              <w:t>Kommawörter. Satzreihe.</w:t>
            </w:r>
          </w:p>
          <w:p w14:paraId="1EC5564C"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2594E" w:rsidRPr="008F667D">
              <w:rPr>
                <w:lang w:val="de-DE"/>
              </w:rPr>
              <w:t xml:space="preserve"> </w:t>
            </w:r>
            <w:r w:rsidR="0042594E" w:rsidRPr="0042594E">
              <w:rPr>
                <w:rFonts w:ascii="Times New Roman" w:eastAsia="Times New Roman" w:hAnsi="Times New Roman" w:cs="Times New Roman"/>
                <w:i/>
                <w:sz w:val="24"/>
                <w:szCs w:val="24"/>
                <w:lang w:val="de-DE"/>
              </w:rPr>
              <w:t>Studium.</w:t>
            </w:r>
          </w:p>
          <w:p w14:paraId="138C6559"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2594E" w:rsidRPr="008F667D">
              <w:rPr>
                <w:lang w:val="de-DE"/>
              </w:rPr>
              <w:t xml:space="preserve"> «</w:t>
            </w:r>
            <w:r w:rsidR="0042594E" w:rsidRPr="0042594E">
              <w:rPr>
                <w:rFonts w:ascii="Times New Roman" w:eastAsia="Times New Roman" w:hAnsi="Times New Roman" w:cs="Times New Roman"/>
                <w:i/>
                <w:sz w:val="24"/>
                <w:szCs w:val="24"/>
                <w:lang w:val="de-DE"/>
              </w:rPr>
              <w:t>Studium</w:t>
            </w:r>
            <w:r w:rsidR="0042594E" w:rsidRPr="008F667D">
              <w:rPr>
                <w:rFonts w:ascii="Times New Roman" w:eastAsia="Times New Roman" w:hAnsi="Times New Roman" w:cs="Times New Roman"/>
                <w:i/>
                <w:sz w:val="24"/>
                <w:szCs w:val="24"/>
                <w:lang w:val="de-DE"/>
              </w:rPr>
              <w:t>»</w:t>
            </w:r>
            <w:r w:rsidR="0042594E" w:rsidRPr="0042594E">
              <w:rPr>
                <w:rFonts w:ascii="Times New Roman" w:eastAsia="Times New Roman" w:hAnsi="Times New Roman" w:cs="Times New Roman"/>
                <w:i/>
                <w:sz w:val="24"/>
                <w:szCs w:val="24"/>
                <w:lang w:val="de-DE"/>
              </w:rPr>
              <w:t>.</w:t>
            </w:r>
          </w:p>
        </w:tc>
        <w:tc>
          <w:tcPr>
            <w:tcW w:w="3724" w:type="dxa"/>
          </w:tcPr>
          <w:p w14:paraId="1AE81713"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1. Themen aktuell A1-2. Max Hueber Verlag, 2018.</w:t>
            </w:r>
          </w:p>
          <w:p w14:paraId="54C9E461"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604B4B15"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68382EBB" w14:textId="438C4968" w:rsidR="003D0384" w:rsidRPr="003D0384"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02ABC4EF" w14:textId="77777777" w:rsidTr="00D669B0">
        <w:tc>
          <w:tcPr>
            <w:tcW w:w="852" w:type="dxa"/>
          </w:tcPr>
          <w:p w14:paraId="2AAE18EA"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551" w:type="dxa"/>
          </w:tcPr>
          <w:p w14:paraId="73FE8685"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Unterhaltung und Fernsehen.</w:t>
            </w:r>
          </w:p>
        </w:tc>
        <w:tc>
          <w:tcPr>
            <w:tcW w:w="2977" w:type="dxa"/>
          </w:tcPr>
          <w:p w14:paraId="067BA165"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340E8C" w:rsidRPr="00340E8C">
              <w:rPr>
                <w:lang w:val="de-DE"/>
              </w:rPr>
              <w:t xml:space="preserve"> </w:t>
            </w:r>
            <w:r w:rsidR="00340E8C" w:rsidRPr="00340E8C">
              <w:rPr>
                <w:rFonts w:ascii="Times New Roman" w:eastAsia="Times New Roman" w:hAnsi="Times New Roman" w:cs="Times New Roman"/>
                <w:i/>
                <w:sz w:val="24"/>
                <w:szCs w:val="24"/>
                <w:lang w:val="de-DE"/>
              </w:rPr>
              <w:t>Unterhaltung und Fernsehen.</w:t>
            </w:r>
          </w:p>
          <w:p w14:paraId="4FEB4395"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340E8C" w:rsidRPr="00340E8C">
              <w:rPr>
                <w:lang w:val="de-DE"/>
              </w:rPr>
              <w:t xml:space="preserve"> </w:t>
            </w:r>
            <w:r w:rsidR="00340E8C" w:rsidRPr="00340E8C">
              <w:rPr>
                <w:rFonts w:ascii="Times New Roman" w:eastAsia="Times New Roman" w:hAnsi="Times New Roman" w:cs="Times New Roman"/>
                <w:i/>
                <w:sz w:val="24"/>
                <w:szCs w:val="24"/>
                <w:lang w:val="de-DE"/>
              </w:rPr>
              <w:t>Das Partizip I.</w:t>
            </w:r>
          </w:p>
          <w:p w14:paraId="0F8C8532"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340E8C" w:rsidRPr="00340E8C">
              <w:rPr>
                <w:lang w:val="de-DE"/>
              </w:rPr>
              <w:t xml:space="preserve"> </w:t>
            </w:r>
            <w:r w:rsidR="00340E8C" w:rsidRPr="00340E8C">
              <w:rPr>
                <w:rFonts w:ascii="Times New Roman" w:eastAsia="Times New Roman" w:hAnsi="Times New Roman" w:cs="Times New Roman"/>
                <w:i/>
                <w:sz w:val="24"/>
                <w:szCs w:val="24"/>
                <w:lang w:val="de-DE"/>
              </w:rPr>
              <w:t>Lieder. Straßenkünstler.</w:t>
            </w:r>
          </w:p>
          <w:p w14:paraId="1CDE8F61"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340E8C" w:rsidRPr="00340E8C">
              <w:rPr>
                <w:rFonts w:ascii="Times New Roman" w:eastAsia="Times New Roman" w:hAnsi="Times New Roman" w:cs="Times New Roman"/>
                <w:i/>
                <w:sz w:val="24"/>
                <w:szCs w:val="24"/>
                <w:lang w:val="de-DE"/>
              </w:rPr>
              <w:t xml:space="preserve"> «</w:t>
            </w:r>
            <w:r w:rsidR="00340E8C" w:rsidRPr="00340E8C">
              <w:rPr>
                <w:lang w:val="de-DE"/>
              </w:rPr>
              <w:t xml:space="preserve"> </w:t>
            </w:r>
            <w:r w:rsidR="00340E8C" w:rsidRPr="00340E8C">
              <w:rPr>
                <w:rFonts w:ascii="Times New Roman" w:eastAsia="Times New Roman" w:hAnsi="Times New Roman" w:cs="Times New Roman"/>
                <w:i/>
                <w:sz w:val="24"/>
                <w:szCs w:val="24"/>
                <w:lang w:val="de-DE"/>
              </w:rPr>
              <w:t>Lieder. Straßenkünstler».</w:t>
            </w:r>
          </w:p>
        </w:tc>
        <w:tc>
          <w:tcPr>
            <w:tcW w:w="3724" w:type="dxa"/>
          </w:tcPr>
          <w:p w14:paraId="6D93102D"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1. Themen aktuell A1-2. Max Hueber Verlag, 2018.</w:t>
            </w:r>
          </w:p>
          <w:p w14:paraId="3DE08F86"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6AEEE736"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 xml:space="preserve">3. Б.М.Завъялова. Практический </w:t>
            </w:r>
            <w:r w:rsidRPr="00353CEA">
              <w:rPr>
                <w:rFonts w:ascii="Times New Roman" w:eastAsia="Times New Roman" w:hAnsi="Times New Roman" w:cs="Times New Roman"/>
                <w:sz w:val="24"/>
                <w:szCs w:val="24"/>
                <w:lang w:val="kk-KZ"/>
              </w:rPr>
              <w:lastRenderedPageBreak/>
              <w:t>курс немецкого языка. «Юрайт»Москва,  2019.</w:t>
            </w:r>
          </w:p>
          <w:p w14:paraId="25DBF752" w14:textId="6A28F328" w:rsidR="003D0384" w:rsidRPr="003D0384"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290A9B1A" w14:textId="77777777" w:rsidTr="00D669B0">
        <w:tc>
          <w:tcPr>
            <w:tcW w:w="852" w:type="dxa"/>
          </w:tcPr>
          <w:p w14:paraId="12AEA486"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p>
        </w:tc>
        <w:tc>
          <w:tcPr>
            <w:tcW w:w="2551" w:type="dxa"/>
          </w:tcPr>
          <w:p w14:paraId="50EA55CA"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Unterhaltung und Fernsehen.</w:t>
            </w:r>
          </w:p>
        </w:tc>
        <w:tc>
          <w:tcPr>
            <w:tcW w:w="2977" w:type="dxa"/>
          </w:tcPr>
          <w:p w14:paraId="48E9FE33"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910B60" w:rsidRPr="00910B60">
              <w:rPr>
                <w:lang w:val="de-DE"/>
              </w:rPr>
              <w:t xml:space="preserve"> </w:t>
            </w:r>
            <w:r w:rsidR="00910B60" w:rsidRPr="00910B60">
              <w:rPr>
                <w:rFonts w:ascii="Times New Roman" w:eastAsia="Times New Roman" w:hAnsi="Times New Roman" w:cs="Times New Roman"/>
                <w:i/>
                <w:sz w:val="24"/>
                <w:szCs w:val="24"/>
                <w:lang w:val="de-DE"/>
              </w:rPr>
              <w:t>Unterhaltung und Fernsehen.</w:t>
            </w:r>
          </w:p>
          <w:p w14:paraId="53C9BFDF"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340E8C" w:rsidRPr="008F667D">
              <w:rPr>
                <w:lang w:val="de-DE"/>
              </w:rPr>
              <w:t xml:space="preserve"> </w:t>
            </w:r>
            <w:r w:rsidR="00340E8C" w:rsidRPr="00340E8C">
              <w:rPr>
                <w:rFonts w:ascii="Times New Roman" w:eastAsia="Times New Roman" w:hAnsi="Times New Roman" w:cs="Times New Roman"/>
                <w:i/>
                <w:sz w:val="24"/>
                <w:szCs w:val="24"/>
                <w:lang w:val="de-DE"/>
              </w:rPr>
              <w:t>Das Partizip II.</w:t>
            </w:r>
          </w:p>
          <w:p w14:paraId="7DD2A39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910B60" w:rsidRPr="00340E8C">
              <w:rPr>
                <w:lang w:val="de-DE"/>
              </w:rPr>
              <w:t xml:space="preserve"> </w:t>
            </w:r>
            <w:r w:rsidR="00910B60" w:rsidRPr="00910B60">
              <w:rPr>
                <w:rFonts w:ascii="Times New Roman" w:eastAsia="Times New Roman" w:hAnsi="Times New Roman" w:cs="Times New Roman"/>
                <w:i/>
                <w:sz w:val="24"/>
                <w:szCs w:val="24"/>
                <w:lang w:val="de-DE"/>
              </w:rPr>
              <w:t>Unterhaltung und Fernsehen.</w:t>
            </w:r>
          </w:p>
          <w:p w14:paraId="14DA4F3E"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340E8C" w:rsidRPr="00340E8C">
              <w:rPr>
                <w:lang w:val="de-DE"/>
              </w:rPr>
              <w:t xml:space="preserve"> </w:t>
            </w:r>
            <w:r w:rsidR="00340E8C" w:rsidRPr="008F667D">
              <w:rPr>
                <w:lang w:val="de-DE"/>
              </w:rPr>
              <w:t>«</w:t>
            </w:r>
            <w:r w:rsidR="00340E8C" w:rsidRPr="00340E8C">
              <w:rPr>
                <w:rFonts w:ascii="Times New Roman" w:eastAsia="Times New Roman" w:hAnsi="Times New Roman" w:cs="Times New Roman"/>
                <w:i/>
                <w:sz w:val="24"/>
                <w:szCs w:val="24"/>
                <w:lang w:val="de-DE"/>
              </w:rPr>
              <w:t>Lieder. Straßenkünstler</w:t>
            </w:r>
            <w:r w:rsidR="00340E8C">
              <w:rPr>
                <w:rFonts w:ascii="Times New Roman" w:eastAsia="Times New Roman" w:hAnsi="Times New Roman" w:cs="Times New Roman"/>
                <w:i/>
                <w:sz w:val="24"/>
                <w:szCs w:val="24"/>
              </w:rPr>
              <w:t>»</w:t>
            </w:r>
            <w:r w:rsidR="00340E8C" w:rsidRPr="00340E8C">
              <w:rPr>
                <w:rFonts w:ascii="Times New Roman" w:eastAsia="Times New Roman" w:hAnsi="Times New Roman" w:cs="Times New Roman"/>
                <w:i/>
                <w:sz w:val="24"/>
                <w:szCs w:val="24"/>
                <w:lang w:val="de-DE"/>
              </w:rPr>
              <w:t>.</w:t>
            </w:r>
          </w:p>
        </w:tc>
        <w:tc>
          <w:tcPr>
            <w:tcW w:w="3724" w:type="dxa"/>
          </w:tcPr>
          <w:p w14:paraId="53733530"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1. Themen aktuell A1-2. Max Hueber Verlag, 2018.</w:t>
            </w:r>
          </w:p>
          <w:p w14:paraId="05CC5AF7"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0BCA781F"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6158DC5C" w14:textId="716EEE30" w:rsidR="003D0384" w:rsidRPr="003D0384"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2D05012A" w14:textId="77777777" w:rsidTr="00D669B0">
        <w:tc>
          <w:tcPr>
            <w:tcW w:w="852" w:type="dxa"/>
          </w:tcPr>
          <w:p w14:paraId="16ECFA95"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551" w:type="dxa"/>
          </w:tcPr>
          <w:p w14:paraId="1C55DA35"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Typisch deutsch. Die Grösse, die Essgewohnheiten, die Disziplin.</w:t>
            </w:r>
          </w:p>
        </w:tc>
        <w:tc>
          <w:tcPr>
            <w:tcW w:w="2977" w:type="dxa"/>
          </w:tcPr>
          <w:p w14:paraId="24A0DFF3"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AF2B95" w:rsidRPr="00AF2B95">
              <w:rPr>
                <w:lang w:val="de-DE"/>
              </w:rPr>
              <w:t xml:space="preserve"> </w:t>
            </w:r>
            <w:r w:rsidR="00AF2B95" w:rsidRPr="00AF2B95">
              <w:rPr>
                <w:rFonts w:ascii="Times New Roman" w:eastAsia="Times New Roman" w:hAnsi="Times New Roman" w:cs="Times New Roman"/>
                <w:i/>
                <w:sz w:val="24"/>
                <w:szCs w:val="24"/>
                <w:lang w:val="de-DE"/>
              </w:rPr>
              <w:t xml:space="preserve"> Die </w:t>
            </w:r>
            <w:proofErr w:type="spellStart"/>
            <w:r w:rsidR="00AF2B95" w:rsidRPr="00AF2B95">
              <w:rPr>
                <w:rFonts w:ascii="Times New Roman" w:eastAsia="Times New Roman" w:hAnsi="Times New Roman" w:cs="Times New Roman"/>
                <w:i/>
                <w:sz w:val="24"/>
                <w:szCs w:val="24"/>
                <w:lang w:val="de-DE"/>
              </w:rPr>
              <w:t>Grösse</w:t>
            </w:r>
            <w:proofErr w:type="spellEnd"/>
            <w:r w:rsidR="00AF2B95" w:rsidRPr="00AF2B95">
              <w:rPr>
                <w:rFonts w:ascii="Times New Roman" w:eastAsia="Times New Roman" w:hAnsi="Times New Roman" w:cs="Times New Roman"/>
                <w:i/>
                <w:sz w:val="24"/>
                <w:szCs w:val="24"/>
                <w:lang w:val="de-DE"/>
              </w:rPr>
              <w:t>, die Essgewohnheiten, die Disziplin.</w:t>
            </w:r>
          </w:p>
          <w:p w14:paraId="4ABC25B3"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AF2B95" w:rsidRPr="00AF2B95">
              <w:rPr>
                <w:lang w:val="de-DE"/>
              </w:rPr>
              <w:t xml:space="preserve"> </w:t>
            </w:r>
            <w:r w:rsidR="00AF2B95" w:rsidRPr="00AF2B95">
              <w:rPr>
                <w:rFonts w:ascii="Times New Roman" w:eastAsia="Times New Roman" w:hAnsi="Times New Roman" w:cs="Times New Roman"/>
                <w:i/>
                <w:sz w:val="24"/>
                <w:szCs w:val="24"/>
                <w:lang w:val="de-DE"/>
              </w:rPr>
              <w:t>Adjektive. Steigerungsstufen des Adjektivs und des Adverbs.</w:t>
            </w:r>
            <w:r w:rsidR="00AF2B95" w:rsidRPr="00AF2B95">
              <w:rPr>
                <w:rFonts w:ascii="Times New Roman" w:eastAsia="Times New Roman" w:hAnsi="Times New Roman" w:cs="Times New Roman"/>
                <w:i/>
                <w:sz w:val="24"/>
                <w:szCs w:val="24"/>
                <w:lang w:val="de-DE"/>
              </w:rPr>
              <w:tab/>
            </w:r>
          </w:p>
          <w:p w14:paraId="2EFF1540"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AF2B95" w:rsidRPr="00910B60">
              <w:rPr>
                <w:lang w:val="de-DE"/>
              </w:rPr>
              <w:t xml:space="preserve"> </w:t>
            </w:r>
            <w:r w:rsidR="00AF2B95" w:rsidRPr="00AF2B95">
              <w:rPr>
                <w:rFonts w:ascii="Times New Roman" w:eastAsia="Times New Roman" w:hAnsi="Times New Roman" w:cs="Times New Roman"/>
                <w:i/>
                <w:sz w:val="24"/>
                <w:szCs w:val="24"/>
                <w:lang w:val="de-DE"/>
              </w:rPr>
              <w:t>Typisch deutsch.</w:t>
            </w:r>
          </w:p>
          <w:p w14:paraId="0ADF0E32"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AF2B95" w:rsidRPr="00910B60">
              <w:rPr>
                <w:rFonts w:ascii="Times New Roman" w:eastAsia="Times New Roman" w:hAnsi="Times New Roman" w:cs="Times New Roman"/>
                <w:i/>
                <w:sz w:val="24"/>
                <w:szCs w:val="24"/>
                <w:lang w:val="de-DE"/>
              </w:rPr>
              <w:t xml:space="preserve"> «</w:t>
            </w:r>
            <w:r w:rsidR="00AF2B95" w:rsidRPr="00910B60">
              <w:rPr>
                <w:lang w:val="de-DE"/>
              </w:rPr>
              <w:t xml:space="preserve"> </w:t>
            </w:r>
            <w:r w:rsidR="00AF2B95" w:rsidRPr="00AF2B95">
              <w:rPr>
                <w:rFonts w:ascii="Times New Roman" w:eastAsia="Times New Roman" w:hAnsi="Times New Roman" w:cs="Times New Roman"/>
                <w:i/>
                <w:sz w:val="24"/>
                <w:szCs w:val="24"/>
                <w:lang w:val="de-DE"/>
              </w:rPr>
              <w:t>Typisch deutsch</w:t>
            </w:r>
            <w:r w:rsidR="00AF2B95" w:rsidRPr="00910B60">
              <w:rPr>
                <w:rFonts w:ascii="Times New Roman" w:eastAsia="Times New Roman" w:hAnsi="Times New Roman" w:cs="Times New Roman"/>
                <w:i/>
                <w:sz w:val="24"/>
                <w:szCs w:val="24"/>
                <w:lang w:val="de-DE"/>
              </w:rPr>
              <w:t>»</w:t>
            </w:r>
            <w:r w:rsidR="00AF2B95" w:rsidRPr="00AF2B95">
              <w:rPr>
                <w:rFonts w:ascii="Times New Roman" w:eastAsia="Times New Roman" w:hAnsi="Times New Roman" w:cs="Times New Roman"/>
                <w:i/>
                <w:sz w:val="24"/>
                <w:szCs w:val="24"/>
                <w:lang w:val="de-DE"/>
              </w:rPr>
              <w:t>.</w:t>
            </w:r>
          </w:p>
        </w:tc>
        <w:tc>
          <w:tcPr>
            <w:tcW w:w="3724" w:type="dxa"/>
          </w:tcPr>
          <w:p w14:paraId="4BA1D961"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1. Themen aktuell A1-2. Max Hueber Verlag, 2018.</w:t>
            </w:r>
          </w:p>
          <w:p w14:paraId="1B1D4890"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4D758C7C" w14:textId="77777777" w:rsidR="00353CEA" w:rsidRPr="00353CEA" w:rsidRDefault="00353CEA" w:rsidP="00353CEA">
            <w:pPr>
              <w:spacing w:after="0" w:line="240" w:lineRule="auto"/>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5E6D9549" w14:textId="319B5886" w:rsidR="003D0384" w:rsidRPr="003D0384"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bl>
    <w:p w14:paraId="340A7476" w14:textId="77777777" w:rsidR="001D7FC7" w:rsidRPr="001D7FC7" w:rsidRDefault="001D7FC7" w:rsidP="008F667D">
      <w:pPr>
        <w:spacing w:after="0"/>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14:paraId="76114EF0" w14:textId="77777777" w:rsidTr="002A044C">
        <w:trPr>
          <w:trHeight w:val="243"/>
        </w:trPr>
        <w:tc>
          <w:tcPr>
            <w:tcW w:w="4361" w:type="dxa"/>
          </w:tcPr>
          <w:p w14:paraId="1022A24B" w14:textId="77777777"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14:paraId="1BB8DF68" w14:textId="77127A5E" w:rsidR="00777455" w:rsidRPr="001D7FC7" w:rsidRDefault="00777455" w:rsidP="00777455">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w:t>
            </w:r>
            <w:r w:rsidR="00A54B21">
              <w:rPr>
                <w:rFonts w:ascii="Times New Roman" w:hAnsi="Times New Roman" w:cs="Times New Roman"/>
                <w:sz w:val="24"/>
                <w:szCs w:val="24"/>
              </w:rPr>
              <w:t>3</w:t>
            </w:r>
          </w:p>
          <w:p w14:paraId="1E5F4930" w14:textId="77777777" w:rsidR="001D7FC7" w:rsidRPr="001D7FC7"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ab/>
            </w:r>
          </w:p>
        </w:tc>
        <w:tc>
          <w:tcPr>
            <w:tcW w:w="2019" w:type="dxa"/>
          </w:tcPr>
          <w:p w14:paraId="488776F3" w14:textId="77777777" w:rsidR="001D7FC7" w:rsidRPr="001D7FC7" w:rsidRDefault="001D7FC7" w:rsidP="001D7FC7">
            <w:pPr>
              <w:jc w:val="both"/>
              <w:rPr>
                <w:rFonts w:ascii="Times New Roman" w:hAnsi="Times New Roman" w:cs="Times New Roman"/>
                <w:sz w:val="24"/>
                <w:szCs w:val="24"/>
              </w:rPr>
            </w:pPr>
          </w:p>
        </w:tc>
        <w:tc>
          <w:tcPr>
            <w:tcW w:w="3191" w:type="dxa"/>
          </w:tcPr>
          <w:p w14:paraId="0FEB312E" w14:textId="77777777"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14:paraId="4CCA7093" w14:textId="77777777" w:rsidR="00777455" w:rsidRDefault="00777455" w:rsidP="001D7FC7">
            <w:pPr>
              <w:jc w:val="both"/>
              <w:rPr>
                <w:rFonts w:ascii="Times New Roman" w:hAnsi="Times New Roman" w:cs="Times New Roman"/>
                <w:sz w:val="24"/>
                <w:szCs w:val="24"/>
              </w:rPr>
            </w:pPr>
          </w:p>
          <w:p w14:paraId="0D4DA075" w14:textId="77777777" w:rsidR="00777455" w:rsidRPr="001D7FC7" w:rsidRDefault="00777455" w:rsidP="001D7FC7">
            <w:pPr>
              <w:jc w:val="both"/>
              <w:rPr>
                <w:rFonts w:ascii="Times New Roman" w:hAnsi="Times New Roman" w:cs="Times New Roman"/>
                <w:sz w:val="24"/>
                <w:szCs w:val="24"/>
              </w:rPr>
            </w:pPr>
          </w:p>
        </w:tc>
      </w:tr>
    </w:tbl>
    <w:p w14:paraId="7518B665" w14:textId="77777777"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p w14:paraId="501A2CAA" w14:textId="77777777"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15:restartNumberingAfterBreak="0">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15:restartNumberingAfterBreak="0">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16058802">
    <w:abstractNumId w:val="4"/>
  </w:num>
  <w:num w:numId="2" w16cid:durableId="789741407">
    <w:abstractNumId w:val="3"/>
  </w:num>
  <w:num w:numId="3" w16cid:durableId="620376682">
    <w:abstractNumId w:val="2"/>
  </w:num>
  <w:num w:numId="4" w16cid:durableId="674188797">
    <w:abstractNumId w:val="5"/>
  </w:num>
  <w:num w:numId="5" w16cid:durableId="8050501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3920067">
    <w:abstractNumId w:val="1"/>
  </w:num>
  <w:num w:numId="7" w16cid:durableId="1879584767">
    <w:abstractNumId w:val="6"/>
  </w:num>
  <w:num w:numId="8" w16cid:durableId="568148571">
    <w:abstractNumId w:val="0"/>
  </w:num>
  <w:num w:numId="9" w16cid:durableId="288240817">
    <w:abstractNumId w:val="8"/>
  </w:num>
  <w:num w:numId="10" w16cid:durableId="9248061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3150"/>
    <w:rsid w:val="00027B99"/>
    <w:rsid w:val="0008392D"/>
    <w:rsid w:val="000E3846"/>
    <w:rsid w:val="00136DF7"/>
    <w:rsid w:val="00152877"/>
    <w:rsid w:val="001D7FC7"/>
    <w:rsid w:val="00340E8C"/>
    <w:rsid w:val="00353CEA"/>
    <w:rsid w:val="0039333A"/>
    <w:rsid w:val="003A6DAF"/>
    <w:rsid w:val="003A7F47"/>
    <w:rsid w:val="003D0384"/>
    <w:rsid w:val="0042594E"/>
    <w:rsid w:val="004278B4"/>
    <w:rsid w:val="00473F7D"/>
    <w:rsid w:val="004C10F0"/>
    <w:rsid w:val="004E05FC"/>
    <w:rsid w:val="00542D9A"/>
    <w:rsid w:val="005439CB"/>
    <w:rsid w:val="005A5B2B"/>
    <w:rsid w:val="005F59BE"/>
    <w:rsid w:val="00666406"/>
    <w:rsid w:val="00723D3F"/>
    <w:rsid w:val="00745CEE"/>
    <w:rsid w:val="00777455"/>
    <w:rsid w:val="00811DA9"/>
    <w:rsid w:val="008644BC"/>
    <w:rsid w:val="008F667D"/>
    <w:rsid w:val="00910B60"/>
    <w:rsid w:val="00943F3A"/>
    <w:rsid w:val="00986CE4"/>
    <w:rsid w:val="009D3349"/>
    <w:rsid w:val="009F5B7F"/>
    <w:rsid w:val="00A378D2"/>
    <w:rsid w:val="00A54B21"/>
    <w:rsid w:val="00A73345"/>
    <w:rsid w:val="00AA3150"/>
    <w:rsid w:val="00AF2B95"/>
    <w:rsid w:val="00AF6A8F"/>
    <w:rsid w:val="00D02227"/>
    <w:rsid w:val="00D669B0"/>
    <w:rsid w:val="00EB5406"/>
    <w:rsid w:val="00EE315F"/>
    <w:rsid w:val="00F31CAA"/>
    <w:rsid w:val="00F6650E"/>
    <w:rsid w:val="00FA3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8973B"/>
  <w15:docId w15:val="{C5FC5366-93AD-488C-945B-35FF9AA2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15F"/>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ECAE-BD20-4254-9F93-FDE93A4DA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2964</Words>
  <Characters>16901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Василий</cp:lastModifiedBy>
  <cp:revision>5</cp:revision>
  <cp:lastPrinted>2021-01-15T08:30:00Z</cp:lastPrinted>
  <dcterms:created xsi:type="dcterms:W3CDTF">2021-12-25T10:53:00Z</dcterms:created>
  <dcterms:modified xsi:type="dcterms:W3CDTF">2023-01-13T04:03:00Z</dcterms:modified>
</cp:coreProperties>
</file>